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FEE93" w14:textId="2E058041" w:rsidR="009532E3" w:rsidRPr="00AA2693" w:rsidRDefault="004362F9" w:rsidP="009532E3">
      <w:pPr>
        <w:rPr>
          <w:rFonts w:ascii="Corbel" w:hAnsi="Corbel"/>
        </w:rPr>
      </w:pPr>
      <w:r w:rsidRPr="00AA2693">
        <w:rPr>
          <w:noProof/>
        </w:rPr>
        <mc:AlternateContent>
          <mc:Choice Requires="wps">
            <w:drawing>
              <wp:anchor distT="0" distB="0" distL="114300" distR="114300" simplePos="0" relativeHeight="251656192" behindDoc="0" locked="0" layoutInCell="1" allowOverlap="1" wp14:anchorId="49DC5D6E" wp14:editId="00288867">
                <wp:simplePos x="0" y="0"/>
                <wp:positionH relativeFrom="margin">
                  <wp:align>center</wp:align>
                </wp:positionH>
                <wp:positionV relativeFrom="paragraph">
                  <wp:posOffset>3316605</wp:posOffset>
                </wp:positionV>
                <wp:extent cx="6583680" cy="1908175"/>
                <wp:effectExtent l="0" t="0" r="0" b="0"/>
                <wp:wrapSquare wrapText="bothSides"/>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3680" cy="1908175"/>
                        </a:xfrm>
                        <a:prstGeom prst="rect">
                          <a:avLst/>
                        </a:prstGeom>
                        <a:noFill/>
                        <a:ln>
                          <a:noFill/>
                        </a:ln>
                        <a:effectLst/>
                      </wps:spPr>
                      <wps:txbx>
                        <w:txbxContent>
                          <w:p w14:paraId="3CD05FD3" w14:textId="77777777" w:rsidR="009532E3" w:rsidRPr="0092330C" w:rsidRDefault="009532E3" w:rsidP="009532E3">
                            <w:pPr>
                              <w:pStyle w:val="Documenttitle"/>
                              <w:rPr>
                                <w:rFonts w:ascii="Corbel" w:hAnsi="Corbel"/>
                                <w:b w:val="0"/>
                                <w:color w:val="auto"/>
                                <w:lang w:val="en-US"/>
                              </w:rPr>
                            </w:pPr>
                            <w:r>
                              <w:rPr>
                                <w:rFonts w:ascii="Corbel" w:hAnsi="Corbel"/>
                                <w:b w:val="0"/>
                                <w:color w:val="auto"/>
                                <w:lang w:val="en-US"/>
                              </w:rPr>
                              <w:t xml:space="preserve">Children with Health Needs who Cannot Attend School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DC5D6E" id="_x0000_t202" coordsize="21600,21600" o:spt="202" path="m,l,21600r21600,l21600,xe">
                <v:stroke joinstyle="miter"/>
                <v:path gradientshapeok="t" o:connecttype="rect"/>
              </v:shapetype>
              <v:shape id="Text Box 12" o:spid="_x0000_s1026" type="#_x0000_t202" style="position:absolute;margin-left:0;margin-top:261.15pt;width:518.4pt;height:150.25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" filled="f" stroked="f">
                <v:textbox>
                  <w:txbxContent>
                    <w:p w14:paraId="3CD05FD3" w14:textId="77777777" w:rsidR="009532E3" w:rsidRPr="0092330C" w:rsidRDefault="009532E3" w:rsidP="009532E3">
                      <w:pPr>
                        <w:pStyle w:val="Documenttitle"/>
                        <w:rPr>
                          <w:rFonts w:ascii="Corbel" w:hAnsi="Corbel"/>
                          <w:b w:val="0"/>
                          <w:color w:val="auto"/>
                          <w:lang w:val="en-US"/>
                        </w:rPr>
                      </w:pPr>
                      <w:r>
                        <w:rPr>
                          <w:rFonts w:ascii="Corbel" w:hAnsi="Corbel"/>
                          <w:b w:val="0"/>
                          <w:color w:val="auto"/>
                          <w:lang w:val="en-US"/>
                        </w:rPr>
                        <w:t xml:space="preserve">Children with Health Needs who Cannot Attend School </w:t>
                      </w:r>
                    </w:p>
                  </w:txbxContent>
                </v:textbox>
                <w10:wrap type="square" anchorx="margin"/>
              </v:shape>
            </w:pict>
          </mc:Fallback>
        </mc:AlternateContent>
      </w:r>
      <w:r w:rsidRPr="00AA2693">
        <w:rPr>
          <w:noProof/>
        </w:rPr>
        <w:drawing>
          <wp:anchor distT="0" distB="0" distL="114300" distR="114300" simplePos="0" relativeHeight="251660288" behindDoc="0" locked="0" layoutInCell="1" allowOverlap="1" wp14:anchorId="25F919A2" wp14:editId="5629AAEF">
            <wp:simplePos x="0" y="0"/>
            <wp:positionH relativeFrom="margin">
              <wp:posOffset>2209800</wp:posOffset>
            </wp:positionH>
            <wp:positionV relativeFrom="paragraph">
              <wp:posOffset>8735695</wp:posOffset>
            </wp:positionV>
            <wp:extent cx="3152775" cy="1503680"/>
            <wp:effectExtent l="0" t="0" r="0" b="0"/>
            <wp:wrapNone/>
            <wp:docPr id="1430901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503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693">
        <w:rPr>
          <w:noProof/>
        </w:rPr>
        <mc:AlternateContent>
          <mc:Choice Requires="wps">
            <w:drawing>
              <wp:anchor distT="0" distB="0" distL="114300" distR="114300" simplePos="0" relativeHeight="251657216" behindDoc="0" locked="0" layoutInCell="1" allowOverlap="1" wp14:anchorId="60591911" wp14:editId="6DB6276D">
                <wp:simplePos x="0" y="0"/>
                <wp:positionH relativeFrom="column">
                  <wp:posOffset>790575</wp:posOffset>
                </wp:positionH>
                <wp:positionV relativeFrom="paragraph">
                  <wp:posOffset>9553575</wp:posOffset>
                </wp:positionV>
                <wp:extent cx="5391785" cy="819150"/>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1785" cy="819150"/>
                        </a:xfrm>
                        <a:prstGeom prst="rect">
                          <a:avLst/>
                        </a:prstGeom>
                        <a:noFill/>
                        <a:ln>
                          <a:noFill/>
                        </a:ln>
                        <a:effectLst/>
                      </wps:spPr>
                      <wps:txbx>
                        <w:txbxContent>
                          <w:p w14:paraId="0B255ED4" w14:textId="77777777" w:rsidR="009532E3" w:rsidRPr="009532E3" w:rsidRDefault="009532E3" w:rsidP="009532E3">
                            <w:pPr>
                              <w:spacing w:after="300" w:line="312" w:lineRule="auto"/>
                              <w:rPr>
                                <w:b/>
                                <w:color w:val="FFFFFF"/>
                                <w:sz w:val="28"/>
                                <w:szCs w:val="28"/>
                              </w:rPr>
                            </w:pPr>
                            <w:r w:rsidRPr="009532E3">
                              <w:rPr>
                                <w:b/>
                                <w:color w:val="FFFFFF"/>
                                <w:sz w:val="28"/>
                                <w:szCs w:val="28"/>
                              </w:rPr>
                              <w:t>Changing Lives in Collaboration – Together We Make the Difference</w:t>
                            </w:r>
                          </w:p>
                          <w:p w14:paraId="33B39DBE" w14:textId="77777777" w:rsidR="009532E3" w:rsidRPr="009532E3" w:rsidRDefault="009532E3" w:rsidP="009532E3">
                            <w:pPr>
                              <w:rPr>
                                <w:color w:val="FFFFFF"/>
                                <w:sz w:val="24"/>
                              </w:rPr>
                            </w:pPr>
                            <w:r w:rsidRPr="009532E3">
                              <w:rPr>
                                <w:color w:val="FFFFFF"/>
                                <w:sz w:val="24"/>
                              </w:rPr>
                              <w:t>Approved: October 2023</w:t>
                            </w:r>
                          </w:p>
                          <w:p w14:paraId="0CB75ABE" w14:textId="77777777" w:rsidR="009532E3" w:rsidRPr="001A3F16" w:rsidRDefault="009532E3" w:rsidP="009532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91911" id="Text Box 10" o:spid="_x0000_s1027" type="#_x0000_t202" style="position:absolute;margin-left:62.25pt;margin-top:752.25pt;width:424.55pt;height: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" filled="f" stroked="f">
                <v:textbox>
                  <w:txbxContent>
                    <w:p w14:paraId="0B255ED4" w14:textId="77777777" w:rsidR="009532E3" w:rsidRPr="009532E3" w:rsidRDefault="009532E3" w:rsidP="009532E3">
                      <w:pPr>
                        <w:spacing w:after="300" w:line="312" w:lineRule="auto"/>
                        <w:rPr>
                          <w:b/>
                          <w:color w:val="FFFFFF"/>
                          <w:sz w:val="28"/>
                          <w:szCs w:val="28"/>
                        </w:rPr>
                      </w:pPr>
                      <w:r w:rsidRPr="009532E3">
                        <w:rPr>
                          <w:b/>
                          <w:color w:val="FFFFFF"/>
                          <w:sz w:val="28"/>
                          <w:szCs w:val="28"/>
                        </w:rPr>
                        <w:t>Changing Lives in Collaboration – Together We Make the Difference</w:t>
                      </w:r>
                    </w:p>
                    <w:p w14:paraId="33B39DBE" w14:textId="77777777" w:rsidR="009532E3" w:rsidRPr="009532E3" w:rsidRDefault="009532E3" w:rsidP="009532E3">
                      <w:pPr>
                        <w:rPr>
                          <w:color w:val="FFFFFF"/>
                          <w:sz w:val="24"/>
                        </w:rPr>
                      </w:pPr>
                      <w:r w:rsidRPr="009532E3">
                        <w:rPr>
                          <w:color w:val="FFFFFF"/>
                          <w:sz w:val="24"/>
                        </w:rPr>
                        <w:t>Approved: October 2023</w:t>
                      </w:r>
                    </w:p>
                    <w:p w14:paraId="0CB75ABE" w14:textId="77777777" w:rsidR="009532E3" w:rsidRPr="001A3F16" w:rsidRDefault="009532E3" w:rsidP="009532E3"/>
                  </w:txbxContent>
                </v:textbox>
              </v:shape>
            </w:pict>
          </mc:Fallback>
        </mc:AlternateContent>
      </w:r>
      <w:r w:rsidRPr="00AA2693">
        <w:rPr>
          <w:noProof/>
        </w:rPr>
        <w:drawing>
          <wp:anchor distT="0" distB="0" distL="114300" distR="114300" simplePos="0" relativeHeight="251659264" behindDoc="1" locked="0" layoutInCell="1" allowOverlap="1" wp14:anchorId="55238A60" wp14:editId="2F8001DF">
            <wp:simplePos x="0" y="0"/>
            <wp:positionH relativeFrom="column">
              <wp:posOffset>546735</wp:posOffset>
            </wp:positionH>
            <wp:positionV relativeFrom="paragraph">
              <wp:posOffset>399415</wp:posOffset>
            </wp:positionV>
            <wp:extent cx="1341755" cy="882650"/>
            <wp:effectExtent l="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55" cy="88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2693">
        <w:rPr>
          <w:noProof/>
        </w:rPr>
        <mc:AlternateContent>
          <mc:Choice Requires="wps">
            <w:drawing>
              <wp:anchor distT="0" distB="0" distL="114300" distR="114300" simplePos="0" relativeHeight="251655168" behindDoc="0" locked="0" layoutInCell="1" allowOverlap="1" wp14:anchorId="4F805F9D" wp14:editId="0B3971D0">
                <wp:simplePos x="0" y="0"/>
                <wp:positionH relativeFrom="column">
                  <wp:posOffset>2846705</wp:posOffset>
                </wp:positionH>
                <wp:positionV relativeFrom="paragraph">
                  <wp:posOffset>962025</wp:posOffset>
                </wp:positionV>
                <wp:extent cx="1958975" cy="341630"/>
                <wp:effectExtent l="0" t="0" r="0" b="0"/>
                <wp:wrapSquare wrapText="bothSides"/>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8975" cy="341630"/>
                        </a:xfrm>
                        <a:prstGeom prst="rect">
                          <a:avLst/>
                        </a:prstGeom>
                        <a:noFill/>
                        <a:ln>
                          <a:noFill/>
                        </a:ln>
                        <a:effectLst/>
                      </wps:spPr>
                      <wps:txbx>
                        <w:txbxContent>
                          <w:p w14:paraId="1560A209" w14:textId="77777777" w:rsidR="009532E3" w:rsidRPr="009D0A71" w:rsidRDefault="009532E3" w:rsidP="009532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05F9D" id="Text Box 8" o:spid="_x0000_s1028" type="#_x0000_t202" style="position:absolute;margin-left:224.15pt;margin-top:75.75pt;width:154.25pt;height:26.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" filled="f" stroked="f">
                <v:textbox>
                  <w:txbxContent>
                    <w:p w14:paraId="1560A209" w14:textId="77777777" w:rsidR="009532E3" w:rsidRPr="009D0A71" w:rsidRDefault="009532E3" w:rsidP="009532E3"/>
                  </w:txbxContent>
                </v:textbox>
                <w10:wrap type="square"/>
              </v:shape>
            </w:pict>
          </mc:Fallback>
        </mc:AlternateContent>
      </w:r>
      <w:r w:rsidRPr="00AA2693">
        <w:rPr>
          <w:noProof/>
        </w:rPr>
        <mc:AlternateContent>
          <mc:Choice Requires="wps">
            <w:drawing>
              <wp:anchor distT="0" distB="0" distL="114300" distR="114300" simplePos="0" relativeHeight="251658240" behindDoc="0" locked="0" layoutInCell="1" allowOverlap="1" wp14:anchorId="0AE0E29B" wp14:editId="40C5041D">
                <wp:simplePos x="0" y="0"/>
                <wp:positionH relativeFrom="column">
                  <wp:posOffset>3116580</wp:posOffset>
                </wp:positionH>
                <wp:positionV relativeFrom="paragraph">
                  <wp:posOffset>6035675</wp:posOffset>
                </wp:positionV>
                <wp:extent cx="300990" cy="8998585"/>
                <wp:effectExtent l="0" t="5398" r="0" b="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00990" cy="8998585"/>
                        </a:xfrm>
                        <a:prstGeom prst="rect">
                          <a:avLst/>
                        </a:prstGeom>
                        <a:solidFill>
                          <a:srgbClr val="F686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1B5232A" id="Rectangle 6" o:spid="_x0000_s1026" style="position:absolute;margin-left:245.4pt;margin-top:475.25pt;width:23.7pt;height:708.5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" fillcolor="#f6861f" stroked="f" strokeweight="1pt"/>
            </w:pict>
          </mc:Fallback>
        </mc:AlternateContent>
      </w:r>
      <w:r w:rsidR="009532E3" w:rsidRPr="00AA2693">
        <w:rPr>
          <w:rFonts w:ascii="Corbel" w:hAnsi="Corbel"/>
        </w:rPr>
        <w:br w:type="page"/>
      </w:r>
    </w:p>
    <w:tbl>
      <w:tblPr>
        <w:tblpPr w:leftFromText="180" w:rightFromText="180" w:vertAnchor="text" w:horzAnchor="margin" w:tblpXSpec="center" w:tblpY="80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7399"/>
      </w:tblGrid>
      <w:tr w:rsidR="009532E3" w:rsidRPr="00AA2693" w14:paraId="4522F87D" w14:textId="77777777" w:rsidTr="009532E3">
        <w:trPr>
          <w:trHeight w:val="276"/>
        </w:trPr>
        <w:tc>
          <w:tcPr>
            <w:tcW w:w="9634" w:type="dxa"/>
            <w:gridSpan w:val="2"/>
            <w:shd w:val="clear" w:color="auto" w:fill="D9D9D9"/>
            <w:vAlign w:val="center"/>
          </w:tcPr>
          <w:p w14:paraId="7FA0567D" w14:textId="77777777" w:rsidR="009532E3" w:rsidRPr="00AA2693" w:rsidRDefault="009532E3" w:rsidP="009532E3">
            <w:pPr>
              <w:spacing w:before="100" w:beforeAutospacing="1" w:after="100" w:afterAutospacing="1"/>
              <w:jc w:val="center"/>
              <w:rPr>
                <w:rFonts w:ascii="Corbel" w:hAnsi="Corbel"/>
                <w:b/>
                <w:bCs/>
                <w:sz w:val="23"/>
                <w:szCs w:val="23"/>
              </w:rPr>
            </w:pPr>
            <w:r w:rsidRPr="00AA2693">
              <w:rPr>
                <w:rFonts w:ascii="Corbel" w:hAnsi="Corbel"/>
                <w:b/>
                <w:bCs/>
                <w:sz w:val="23"/>
                <w:szCs w:val="23"/>
              </w:rPr>
              <w:t>Document Control</w:t>
            </w:r>
          </w:p>
        </w:tc>
      </w:tr>
      <w:tr w:rsidR="009532E3" w:rsidRPr="00AA2693" w14:paraId="69CD109F" w14:textId="77777777" w:rsidTr="009532E3">
        <w:trPr>
          <w:trHeight w:val="417"/>
        </w:trPr>
        <w:tc>
          <w:tcPr>
            <w:tcW w:w="2235" w:type="dxa"/>
          </w:tcPr>
          <w:p w14:paraId="69A3AFA5" w14:textId="77777777" w:rsidR="009532E3" w:rsidRPr="00AA2693" w:rsidRDefault="009532E3" w:rsidP="009532E3">
            <w:pPr>
              <w:spacing w:before="120"/>
              <w:rPr>
                <w:rFonts w:ascii="Corbel" w:hAnsi="Corbel"/>
                <w:b/>
                <w:sz w:val="23"/>
                <w:szCs w:val="23"/>
              </w:rPr>
            </w:pPr>
            <w:r w:rsidRPr="00AA2693">
              <w:rPr>
                <w:rFonts w:ascii="Corbel" w:hAnsi="Corbel"/>
                <w:b/>
                <w:sz w:val="23"/>
                <w:szCs w:val="23"/>
              </w:rPr>
              <w:t>Title</w:t>
            </w:r>
          </w:p>
        </w:tc>
        <w:tc>
          <w:tcPr>
            <w:tcW w:w="7399" w:type="dxa"/>
            <w:vAlign w:val="center"/>
          </w:tcPr>
          <w:p w14:paraId="47963DC9" w14:textId="77777777" w:rsidR="009532E3" w:rsidRPr="00AA2693" w:rsidRDefault="009532E3" w:rsidP="009532E3">
            <w:pPr>
              <w:spacing w:before="100" w:beforeAutospacing="1" w:after="100" w:afterAutospacing="1"/>
              <w:rPr>
                <w:rFonts w:ascii="Corbel" w:hAnsi="Corbel"/>
                <w:sz w:val="23"/>
                <w:szCs w:val="23"/>
              </w:rPr>
            </w:pPr>
            <w:r w:rsidRPr="00AA2693">
              <w:rPr>
                <w:rFonts w:ascii="Corbel" w:hAnsi="Corbel"/>
                <w:bCs/>
                <w:sz w:val="23"/>
                <w:szCs w:val="23"/>
              </w:rPr>
              <w:t xml:space="preserve">Children with Health Needs who Cannot Attend School Policy  </w:t>
            </w:r>
          </w:p>
        </w:tc>
      </w:tr>
      <w:tr w:rsidR="009532E3" w:rsidRPr="00AA2693" w14:paraId="6B66B655" w14:textId="77777777" w:rsidTr="009532E3">
        <w:trPr>
          <w:trHeight w:val="521"/>
        </w:trPr>
        <w:tc>
          <w:tcPr>
            <w:tcW w:w="2235" w:type="dxa"/>
          </w:tcPr>
          <w:p w14:paraId="7B03A456" w14:textId="77777777" w:rsidR="009532E3" w:rsidRPr="00AA2693" w:rsidRDefault="009532E3" w:rsidP="009532E3">
            <w:pPr>
              <w:spacing w:before="120"/>
              <w:rPr>
                <w:rFonts w:ascii="Corbel" w:hAnsi="Corbel"/>
                <w:b/>
                <w:sz w:val="23"/>
                <w:szCs w:val="23"/>
              </w:rPr>
            </w:pPr>
            <w:r w:rsidRPr="00AA2693">
              <w:rPr>
                <w:rFonts w:ascii="Corbel" w:hAnsi="Corbel"/>
                <w:b/>
                <w:sz w:val="23"/>
                <w:szCs w:val="23"/>
              </w:rPr>
              <w:t>Date</w:t>
            </w:r>
          </w:p>
        </w:tc>
        <w:tc>
          <w:tcPr>
            <w:tcW w:w="7399" w:type="dxa"/>
            <w:vAlign w:val="center"/>
          </w:tcPr>
          <w:p w14:paraId="55C46BC1" w14:textId="77777777" w:rsidR="009532E3" w:rsidRPr="00AA2693" w:rsidRDefault="009532E3" w:rsidP="009532E3">
            <w:pPr>
              <w:spacing w:before="120"/>
              <w:jc w:val="both"/>
              <w:rPr>
                <w:rFonts w:ascii="Corbel" w:hAnsi="Corbel"/>
                <w:sz w:val="23"/>
                <w:szCs w:val="23"/>
              </w:rPr>
            </w:pPr>
            <w:r w:rsidRPr="00AA2693">
              <w:rPr>
                <w:rFonts w:ascii="Corbel" w:hAnsi="Corbel"/>
                <w:bCs/>
                <w:sz w:val="23"/>
                <w:szCs w:val="23"/>
              </w:rPr>
              <w:t>September 2025</w:t>
            </w:r>
          </w:p>
        </w:tc>
      </w:tr>
      <w:tr w:rsidR="009532E3" w:rsidRPr="00AA2693" w14:paraId="02578327" w14:textId="77777777" w:rsidTr="009532E3">
        <w:trPr>
          <w:trHeight w:val="521"/>
        </w:trPr>
        <w:tc>
          <w:tcPr>
            <w:tcW w:w="2235" w:type="dxa"/>
          </w:tcPr>
          <w:p w14:paraId="5E6DD84F" w14:textId="77777777" w:rsidR="009532E3" w:rsidRPr="00AA2693" w:rsidRDefault="009532E3" w:rsidP="009532E3">
            <w:pPr>
              <w:spacing w:before="120"/>
              <w:rPr>
                <w:rFonts w:ascii="Corbel" w:hAnsi="Corbel"/>
                <w:b/>
                <w:sz w:val="23"/>
                <w:szCs w:val="23"/>
              </w:rPr>
            </w:pPr>
            <w:r w:rsidRPr="00AA2693">
              <w:rPr>
                <w:rFonts w:ascii="Corbel" w:hAnsi="Corbel"/>
                <w:b/>
                <w:sz w:val="23"/>
                <w:szCs w:val="23"/>
              </w:rPr>
              <w:t>Date of next review</w:t>
            </w:r>
          </w:p>
        </w:tc>
        <w:tc>
          <w:tcPr>
            <w:tcW w:w="7399" w:type="dxa"/>
            <w:vAlign w:val="center"/>
          </w:tcPr>
          <w:p w14:paraId="37102B3D" w14:textId="77777777" w:rsidR="009532E3" w:rsidRPr="00AA2693" w:rsidRDefault="009532E3" w:rsidP="009532E3">
            <w:pPr>
              <w:spacing w:before="120"/>
              <w:jc w:val="both"/>
              <w:rPr>
                <w:rFonts w:ascii="Corbel" w:hAnsi="Corbel"/>
                <w:bCs/>
                <w:sz w:val="23"/>
                <w:szCs w:val="23"/>
              </w:rPr>
            </w:pPr>
            <w:r w:rsidRPr="00AA2693">
              <w:rPr>
                <w:rFonts w:ascii="Corbel" w:hAnsi="Corbel"/>
                <w:bCs/>
                <w:sz w:val="23"/>
                <w:szCs w:val="23"/>
              </w:rPr>
              <w:t>July 2027</w:t>
            </w:r>
          </w:p>
        </w:tc>
      </w:tr>
      <w:tr w:rsidR="009532E3" w:rsidRPr="00AA2693" w14:paraId="49B34DB9" w14:textId="77777777" w:rsidTr="009532E3">
        <w:trPr>
          <w:trHeight w:val="521"/>
        </w:trPr>
        <w:tc>
          <w:tcPr>
            <w:tcW w:w="2235" w:type="dxa"/>
          </w:tcPr>
          <w:p w14:paraId="724F2749" w14:textId="77777777" w:rsidR="009532E3" w:rsidRPr="00AA2693" w:rsidRDefault="009532E3" w:rsidP="009532E3">
            <w:pPr>
              <w:spacing w:before="120"/>
              <w:rPr>
                <w:rFonts w:ascii="Corbel" w:hAnsi="Corbel"/>
                <w:b/>
                <w:sz w:val="23"/>
                <w:szCs w:val="23"/>
              </w:rPr>
            </w:pPr>
            <w:r w:rsidRPr="00AA2693">
              <w:rPr>
                <w:rFonts w:ascii="Corbel" w:hAnsi="Corbel"/>
                <w:b/>
                <w:sz w:val="23"/>
                <w:szCs w:val="23"/>
              </w:rPr>
              <w:t>Approval Level</w:t>
            </w:r>
          </w:p>
        </w:tc>
        <w:tc>
          <w:tcPr>
            <w:tcW w:w="7399" w:type="dxa"/>
            <w:vAlign w:val="center"/>
          </w:tcPr>
          <w:p w14:paraId="61A31D98" w14:textId="77777777" w:rsidR="009532E3" w:rsidRPr="00AA2693" w:rsidRDefault="009532E3" w:rsidP="009532E3">
            <w:pPr>
              <w:spacing w:before="120"/>
              <w:jc w:val="both"/>
              <w:rPr>
                <w:rFonts w:ascii="Corbel" w:hAnsi="Corbel"/>
                <w:bCs/>
                <w:sz w:val="23"/>
                <w:szCs w:val="23"/>
              </w:rPr>
            </w:pPr>
            <w:r w:rsidRPr="00AA2693">
              <w:rPr>
                <w:rFonts w:ascii="Corbel" w:hAnsi="Corbel"/>
                <w:bCs/>
                <w:sz w:val="23"/>
                <w:szCs w:val="23"/>
              </w:rPr>
              <w:t>Trust Board</w:t>
            </w:r>
          </w:p>
        </w:tc>
      </w:tr>
      <w:tr w:rsidR="009532E3" w:rsidRPr="00AA2693" w14:paraId="3FCAE67C" w14:textId="77777777" w:rsidTr="009532E3">
        <w:trPr>
          <w:trHeight w:val="511"/>
        </w:trPr>
        <w:tc>
          <w:tcPr>
            <w:tcW w:w="2235" w:type="dxa"/>
          </w:tcPr>
          <w:p w14:paraId="7EB9958F" w14:textId="77777777" w:rsidR="009532E3" w:rsidRPr="00AA2693" w:rsidRDefault="009532E3" w:rsidP="009532E3">
            <w:pPr>
              <w:spacing w:before="120"/>
              <w:rPr>
                <w:rFonts w:ascii="Corbel" w:hAnsi="Corbel"/>
                <w:b/>
                <w:sz w:val="23"/>
                <w:szCs w:val="23"/>
              </w:rPr>
            </w:pPr>
            <w:r w:rsidRPr="00AA2693">
              <w:rPr>
                <w:rFonts w:ascii="Corbel" w:hAnsi="Corbel"/>
                <w:b/>
                <w:sz w:val="23"/>
                <w:szCs w:val="23"/>
              </w:rPr>
              <w:t>Supersedes</w:t>
            </w:r>
          </w:p>
        </w:tc>
        <w:tc>
          <w:tcPr>
            <w:tcW w:w="7399" w:type="dxa"/>
            <w:vAlign w:val="center"/>
          </w:tcPr>
          <w:p w14:paraId="30AB899C" w14:textId="77777777" w:rsidR="009532E3" w:rsidRPr="00AA2693" w:rsidRDefault="009532E3" w:rsidP="009532E3">
            <w:pPr>
              <w:spacing w:before="120"/>
              <w:jc w:val="both"/>
              <w:rPr>
                <w:rFonts w:ascii="Corbel" w:hAnsi="Corbel"/>
                <w:sz w:val="23"/>
                <w:szCs w:val="23"/>
              </w:rPr>
            </w:pPr>
            <w:r w:rsidRPr="00AA2693">
              <w:rPr>
                <w:rFonts w:ascii="Corbel" w:hAnsi="Corbel"/>
                <w:bCs/>
                <w:sz w:val="23"/>
                <w:szCs w:val="23"/>
              </w:rPr>
              <w:t>Children with Health Needs who Cannot Attend School Policy 2024</w:t>
            </w:r>
          </w:p>
        </w:tc>
      </w:tr>
      <w:tr w:rsidR="009532E3" w:rsidRPr="00AA2693" w14:paraId="643CB873" w14:textId="77777777" w:rsidTr="009532E3">
        <w:trPr>
          <w:trHeight w:val="521"/>
        </w:trPr>
        <w:tc>
          <w:tcPr>
            <w:tcW w:w="2235" w:type="dxa"/>
          </w:tcPr>
          <w:p w14:paraId="65F90174" w14:textId="77777777" w:rsidR="009532E3" w:rsidRPr="00AA2693" w:rsidRDefault="009532E3" w:rsidP="009532E3">
            <w:pPr>
              <w:spacing w:before="120"/>
              <w:rPr>
                <w:rFonts w:ascii="Corbel" w:hAnsi="Corbel"/>
                <w:b/>
                <w:sz w:val="23"/>
                <w:szCs w:val="23"/>
              </w:rPr>
            </w:pPr>
            <w:r w:rsidRPr="00AA2693">
              <w:rPr>
                <w:rFonts w:ascii="Corbel" w:hAnsi="Corbel"/>
                <w:b/>
                <w:sz w:val="23"/>
                <w:szCs w:val="23"/>
              </w:rPr>
              <w:t>Amendments</w:t>
            </w:r>
          </w:p>
        </w:tc>
        <w:tc>
          <w:tcPr>
            <w:tcW w:w="7399" w:type="dxa"/>
            <w:vAlign w:val="center"/>
          </w:tcPr>
          <w:p w14:paraId="1CB9BA40" w14:textId="77777777" w:rsidR="00426869" w:rsidRPr="00AA2693" w:rsidRDefault="00426869" w:rsidP="00426869">
            <w:pPr>
              <w:spacing w:before="100" w:beforeAutospacing="1" w:after="100" w:afterAutospacing="1"/>
              <w:rPr>
                <w:rFonts w:ascii="Corbel" w:hAnsi="Corbel"/>
                <w:bCs/>
                <w:sz w:val="23"/>
                <w:szCs w:val="23"/>
              </w:rPr>
            </w:pPr>
            <w:r w:rsidRPr="00AA2693">
              <w:rPr>
                <w:rFonts w:ascii="Corbel" w:hAnsi="Corbel"/>
                <w:bCs/>
                <w:sz w:val="23"/>
                <w:szCs w:val="23"/>
              </w:rPr>
              <w:t>Changed from Statutory to Non-Statutory Policy</w:t>
            </w:r>
          </w:p>
          <w:p w14:paraId="1C2AED70" w14:textId="77777777" w:rsidR="009532E3" w:rsidRPr="00AA2693" w:rsidRDefault="00426869" w:rsidP="00426869">
            <w:pPr>
              <w:spacing w:before="100" w:beforeAutospacing="1" w:after="100" w:afterAutospacing="1"/>
              <w:rPr>
                <w:rFonts w:ascii="Corbel" w:hAnsi="Corbel"/>
                <w:bCs/>
                <w:sz w:val="23"/>
                <w:szCs w:val="23"/>
              </w:rPr>
            </w:pPr>
            <w:r w:rsidRPr="00AA2693">
              <w:rPr>
                <w:rFonts w:ascii="Corbel" w:hAnsi="Corbel"/>
                <w:bCs/>
                <w:sz w:val="23"/>
                <w:szCs w:val="23"/>
              </w:rPr>
              <w:t>Update to Tameside medical needs policy</w:t>
            </w:r>
          </w:p>
          <w:p w14:paraId="35E3A067" w14:textId="77777777" w:rsidR="00AE54F1" w:rsidRPr="00AA2693" w:rsidRDefault="00AE54F1" w:rsidP="00426869">
            <w:pPr>
              <w:spacing w:before="100" w:beforeAutospacing="1" w:after="100" w:afterAutospacing="1"/>
              <w:rPr>
                <w:rFonts w:ascii="Corbel" w:hAnsi="Corbel"/>
                <w:bCs/>
                <w:sz w:val="23"/>
                <w:szCs w:val="23"/>
              </w:rPr>
            </w:pPr>
            <w:r w:rsidRPr="00AA2693">
              <w:rPr>
                <w:rFonts w:ascii="Corbel" w:hAnsi="Corbel"/>
                <w:bCs/>
                <w:sz w:val="23"/>
                <w:szCs w:val="23"/>
              </w:rPr>
              <w:t>Removal of section 4: absences (as this is within our attendance policy)</w:t>
            </w:r>
          </w:p>
          <w:p w14:paraId="788D6A87" w14:textId="77777777" w:rsidR="00AE54F1" w:rsidRPr="00AA2693" w:rsidRDefault="00AE54F1" w:rsidP="00426869">
            <w:pPr>
              <w:spacing w:before="100" w:beforeAutospacing="1" w:after="100" w:afterAutospacing="1"/>
              <w:rPr>
                <w:rFonts w:ascii="Corbel" w:hAnsi="Corbel"/>
                <w:bCs/>
                <w:sz w:val="23"/>
                <w:szCs w:val="23"/>
              </w:rPr>
            </w:pPr>
            <w:r w:rsidRPr="00AA2693">
              <w:rPr>
                <w:rFonts w:ascii="Corbel" w:hAnsi="Corbel"/>
                <w:bCs/>
                <w:sz w:val="23"/>
                <w:szCs w:val="23"/>
              </w:rPr>
              <w:t xml:space="preserve">Removal of links to other policies section as this is included in Document Control </w:t>
            </w:r>
          </w:p>
        </w:tc>
      </w:tr>
      <w:tr w:rsidR="009532E3" w:rsidRPr="00AA2693" w14:paraId="3EFE8985" w14:textId="77777777" w:rsidTr="009532E3">
        <w:trPr>
          <w:trHeight w:val="2566"/>
        </w:trPr>
        <w:tc>
          <w:tcPr>
            <w:tcW w:w="2235" w:type="dxa"/>
          </w:tcPr>
          <w:p w14:paraId="087CF3EA" w14:textId="77777777" w:rsidR="009532E3" w:rsidRPr="00AA2693" w:rsidRDefault="009532E3" w:rsidP="009532E3">
            <w:pPr>
              <w:spacing w:before="120"/>
              <w:rPr>
                <w:rFonts w:ascii="Corbel" w:hAnsi="Corbel"/>
                <w:b/>
                <w:sz w:val="23"/>
                <w:szCs w:val="23"/>
              </w:rPr>
            </w:pPr>
            <w:r w:rsidRPr="00AA2693">
              <w:rPr>
                <w:rFonts w:ascii="Corbel" w:hAnsi="Corbel"/>
                <w:b/>
                <w:sz w:val="23"/>
                <w:szCs w:val="23"/>
              </w:rPr>
              <w:t>Related Policies/ Guidance</w:t>
            </w:r>
          </w:p>
        </w:tc>
        <w:tc>
          <w:tcPr>
            <w:tcW w:w="7399" w:type="dxa"/>
            <w:vAlign w:val="center"/>
          </w:tcPr>
          <w:p w14:paraId="3CA60D35" w14:textId="77777777" w:rsidR="00AE54F1" w:rsidRPr="00AA2693" w:rsidRDefault="00AE54F1" w:rsidP="00AE54F1">
            <w:pPr>
              <w:pStyle w:val="4Bulletedcopyblue"/>
              <w:rPr>
                <w:rFonts w:ascii="Corbel" w:hAnsi="Corbel"/>
                <w:sz w:val="22"/>
                <w:szCs w:val="22"/>
                <w:lang w:val="en-GB"/>
              </w:rPr>
            </w:pPr>
            <w:r w:rsidRPr="00AA2693">
              <w:rPr>
                <w:rFonts w:ascii="Corbel" w:hAnsi="Corbel"/>
                <w:sz w:val="22"/>
                <w:szCs w:val="22"/>
                <w:lang w:val="en-GB"/>
              </w:rPr>
              <w:t>Accessibility plan</w:t>
            </w:r>
          </w:p>
          <w:p w14:paraId="495582BE" w14:textId="77777777" w:rsidR="00AE54F1" w:rsidRPr="00AA2693" w:rsidRDefault="00AE54F1" w:rsidP="00AE54F1">
            <w:pPr>
              <w:pStyle w:val="4Bulletedcopyblue"/>
              <w:rPr>
                <w:rFonts w:ascii="Corbel" w:hAnsi="Corbel"/>
                <w:sz w:val="22"/>
                <w:szCs w:val="22"/>
                <w:lang w:val="en-GB"/>
              </w:rPr>
            </w:pPr>
            <w:r w:rsidRPr="00AA2693">
              <w:rPr>
                <w:rFonts w:ascii="Corbel" w:hAnsi="Corbel"/>
                <w:sz w:val="22"/>
                <w:szCs w:val="22"/>
                <w:lang w:val="en-GB"/>
              </w:rPr>
              <w:t>Supporting pupils with medical conditions Policy</w:t>
            </w:r>
          </w:p>
          <w:p w14:paraId="7085A0B7" w14:textId="77777777" w:rsidR="00AE54F1" w:rsidRPr="00AA2693" w:rsidRDefault="00AE54F1" w:rsidP="00AE54F1">
            <w:pPr>
              <w:pStyle w:val="4Bulletedcopyblue"/>
              <w:rPr>
                <w:rFonts w:ascii="Corbel" w:hAnsi="Corbel"/>
                <w:sz w:val="22"/>
                <w:szCs w:val="22"/>
                <w:lang w:val="en-GB"/>
              </w:rPr>
            </w:pPr>
            <w:r w:rsidRPr="00AA2693">
              <w:rPr>
                <w:rFonts w:ascii="Corbel" w:hAnsi="Corbel"/>
                <w:sz w:val="22"/>
                <w:szCs w:val="22"/>
                <w:lang w:val="en-GB"/>
              </w:rPr>
              <w:t>Attendance Policy</w:t>
            </w:r>
          </w:p>
          <w:p w14:paraId="517389AF" w14:textId="77777777" w:rsidR="00AE54F1" w:rsidRPr="00AA2693" w:rsidRDefault="00AE54F1" w:rsidP="00AE54F1">
            <w:pPr>
              <w:pStyle w:val="4Bulletedcopyblue"/>
              <w:rPr>
                <w:rFonts w:ascii="Corbel" w:hAnsi="Corbel"/>
                <w:sz w:val="22"/>
                <w:szCs w:val="22"/>
                <w:lang w:val="en-GB"/>
              </w:rPr>
            </w:pPr>
            <w:r w:rsidRPr="00AA2693">
              <w:rPr>
                <w:rFonts w:ascii="Corbel" w:hAnsi="Corbel"/>
                <w:sz w:val="22"/>
                <w:szCs w:val="22"/>
                <w:lang w:val="en-GB"/>
              </w:rPr>
              <w:t>Child Protection and Safeguarding Policy</w:t>
            </w:r>
          </w:p>
          <w:p w14:paraId="5875EC7E" w14:textId="77777777" w:rsidR="009532E3" w:rsidRPr="00AA2693" w:rsidRDefault="00AE54F1" w:rsidP="00AE54F1">
            <w:pPr>
              <w:pStyle w:val="4Bulletedcopyblue"/>
              <w:rPr>
                <w:rFonts w:ascii="Corbel" w:hAnsi="Corbel"/>
                <w:sz w:val="22"/>
                <w:szCs w:val="22"/>
                <w:lang w:val="en-GB"/>
              </w:rPr>
            </w:pPr>
            <w:r w:rsidRPr="00AA2693">
              <w:rPr>
                <w:rFonts w:ascii="Corbel" w:hAnsi="Corbel"/>
                <w:sz w:val="22"/>
                <w:szCs w:val="22"/>
                <w:lang w:val="en-GB"/>
              </w:rPr>
              <w:t>Special Educational Needs and Disabilities Policy</w:t>
            </w:r>
          </w:p>
        </w:tc>
      </w:tr>
      <w:tr w:rsidR="009532E3" w:rsidRPr="00AA2693" w14:paraId="653E1A20" w14:textId="77777777" w:rsidTr="009532E3">
        <w:trPr>
          <w:trHeight w:val="521"/>
        </w:trPr>
        <w:tc>
          <w:tcPr>
            <w:tcW w:w="2235" w:type="dxa"/>
            <w:vAlign w:val="center"/>
          </w:tcPr>
          <w:p w14:paraId="45EE94CC" w14:textId="77777777" w:rsidR="009532E3" w:rsidRPr="00AA2693" w:rsidRDefault="009532E3" w:rsidP="009532E3">
            <w:pPr>
              <w:spacing w:before="120"/>
              <w:jc w:val="both"/>
              <w:rPr>
                <w:rFonts w:ascii="Corbel" w:hAnsi="Corbel"/>
                <w:b/>
                <w:sz w:val="23"/>
                <w:szCs w:val="23"/>
              </w:rPr>
            </w:pPr>
            <w:r w:rsidRPr="00AA2693">
              <w:rPr>
                <w:rFonts w:ascii="Corbel" w:hAnsi="Corbel"/>
                <w:b/>
                <w:sz w:val="23"/>
                <w:szCs w:val="23"/>
              </w:rPr>
              <w:t>Author</w:t>
            </w:r>
          </w:p>
        </w:tc>
        <w:tc>
          <w:tcPr>
            <w:tcW w:w="7399" w:type="dxa"/>
            <w:vAlign w:val="center"/>
          </w:tcPr>
          <w:p w14:paraId="6CCF3C02" w14:textId="77777777" w:rsidR="009532E3" w:rsidRPr="00AA2693" w:rsidRDefault="009532E3" w:rsidP="009532E3">
            <w:pPr>
              <w:spacing w:before="120"/>
              <w:jc w:val="both"/>
              <w:rPr>
                <w:rFonts w:ascii="Corbel" w:hAnsi="Corbel"/>
                <w:sz w:val="23"/>
                <w:szCs w:val="23"/>
              </w:rPr>
            </w:pPr>
            <w:r w:rsidRPr="00AA2693">
              <w:rPr>
                <w:rFonts w:ascii="Corbel" w:hAnsi="Corbel"/>
                <w:sz w:val="23"/>
                <w:szCs w:val="23"/>
              </w:rPr>
              <w:t>Chief Executive Officer</w:t>
            </w:r>
          </w:p>
        </w:tc>
      </w:tr>
      <w:tr w:rsidR="009532E3" w:rsidRPr="00AA2693" w14:paraId="1628311D" w14:textId="77777777" w:rsidTr="009532E3">
        <w:trPr>
          <w:trHeight w:val="521"/>
        </w:trPr>
        <w:tc>
          <w:tcPr>
            <w:tcW w:w="2235" w:type="dxa"/>
            <w:vAlign w:val="center"/>
          </w:tcPr>
          <w:p w14:paraId="1A7D3224" w14:textId="77777777" w:rsidR="009532E3" w:rsidRPr="00AA2693" w:rsidRDefault="009532E3" w:rsidP="00AE54F1">
            <w:pPr>
              <w:spacing w:before="120"/>
              <w:jc w:val="both"/>
              <w:rPr>
                <w:rFonts w:ascii="Corbel" w:hAnsi="Corbel"/>
                <w:b/>
                <w:sz w:val="23"/>
                <w:szCs w:val="23"/>
              </w:rPr>
            </w:pPr>
            <w:r w:rsidRPr="00AA2693">
              <w:rPr>
                <w:rFonts w:ascii="Corbel" w:hAnsi="Corbel"/>
                <w:b/>
                <w:sz w:val="23"/>
                <w:szCs w:val="23"/>
              </w:rPr>
              <w:t>Policy Category</w:t>
            </w:r>
          </w:p>
        </w:tc>
        <w:tc>
          <w:tcPr>
            <w:tcW w:w="7399" w:type="dxa"/>
            <w:vAlign w:val="center"/>
          </w:tcPr>
          <w:p w14:paraId="4FF953DD" w14:textId="77777777" w:rsidR="009532E3" w:rsidRPr="00AA2693" w:rsidRDefault="00426869" w:rsidP="00AE54F1">
            <w:pPr>
              <w:spacing w:before="120"/>
              <w:jc w:val="both"/>
              <w:rPr>
                <w:rFonts w:ascii="Corbel" w:hAnsi="Corbel"/>
                <w:b/>
                <w:bCs/>
                <w:sz w:val="23"/>
                <w:szCs w:val="23"/>
              </w:rPr>
            </w:pPr>
            <w:r w:rsidRPr="00AA2693">
              <w:rPr>
                <w:rFonts w:ascii="Corbel" w:hAnsi="Corbel"/>
                <w:b/>
                <w:bCs/>
                <w:sz w:val="23"/>
                <w:szCs w:val="23"/>
              </w:rPr>
              <w:t>Non-</w:t>
            </w:r>
            <w:r w:rsidR="009532E3" w:rsidRPr="00AA2693">
              <w:rPr>
                <w:rFonts w:ascii="Corbel" w:hAnsi="Corbel"/>
                <w:b/>
                <w:bCs/>
                <w:sz w:val="23"/>
                <w:szCs w:val="23"/>
              </w:rPr>
              <w:t>Statutory</w:t>
            </w:r>
          </w:p>
          <w:p w14:paraId="2B131563" w14:textId="77777777" w:rsidR="009532E3" w:rsidRPr="00AA2693" w:rsidRDefault="009532E3" w:rsidP="00AE54F1">
            <w:pPr>
              <w:spacing w:before="120"/>
              <w:jc w:val="both"/>
              <w:rPr>
                <w:rFonts w:ascii="Corbel" w:hAnsi="Corbel"/>
                <w:sz w:val="23"/>
                <w:szCs w:val="23"/>
              </w:rPr>
            </w:pPr>
            <w:r w:rsidRPr="00AA2693">
              <w:rPr>
                <w:rFonts w:ascii="Corbel" w:hAnsi="Corbel"/>
                <w:b/>
                <w:bCs/>
                <w:sz w:val="23"/>
                <w:szCs w:val="23"/>
              </w:rPr>
              <w:t>Trust Wide</w:t>
            </w:r>
            <w:r w:rsidRPr="00AA2693">
              <w:rPr>
                <w:rFonts w:ascii="Corbel" w:hAnsi="Corbel"/>
                <w:sz w:val="23"/>
                <w:szCs w:val="23"/>
              </w:rPr>
              <w:t>: this policy applies to all schools within the Trust</w:t>
            </w:r>
          </w:p>
        </w:tc>
      </w:tr>
    </w:tbl>
    <w:p w14:paraId="1EF0D737" w14:textId="77777777" w:rsidR="009532E3" w:rsidRPr="00AA2693" w:rsidRDefault="009532E3" w:rsidP="00AE54F1">
      <w:pPr>
        <w:rPr>
          <w:rFonts w:ascii="Corbel" w:hAnsi="Corbel"/>
          <w:sz w:val="23"/>
          <w:szCs w:val="23"/>
        </w:rPr>
        <w:sectPr w:rsidR="009532E3" w:rsidRPr="00AA2693" w:rsidSect="005B52ED">
          <w:footerReference w:type="even" r:id="rId13"/>
          <w:pgSz w:w="11906" w:h="16838"/>
          <w:pgMar w:top="0" w:right="0" w:bottom="0" w:left="0" w:header="706" w:footer="706" w:gutter="0"/>
          <w:cols w:space="708"/>
          <w:docGrid w:linePitch="360"/>
        </w:sectPr>
      </w:pPr>
    </w:p>
    <w:p w14:paraId="187D1CDE" w14:textId="77777777" w:rsidR="009532E3" w:rsidRPr="00AA2693" w:rsidRDefault="009532E3" w:rsidP="00AE54F1">
      <w:pPr>
        <w:pStyle w:val="Heading1"/>
        <w:numPr>
          <w:ilvl w:val="0"/>
          <w:numId w:val="35"/>
        </w:numPr>
        <w:tabs>
          <w:tab w:val="center" w:pos="993"/>
        </w:tabs>
        <w:jc w:val="both"/>
        <w:rPr>
          <w:rFonts w:ascii="Corbel" w:hAnsi="Corbel"/>
          <w:b w:val="0"/>
          <w:color w:val="2F5496"/>
          <w:sz w:val="23"/>
          <w:szCs w:val="23"/>
        </w:rPr>
      </w:pPr>
      <w:r w:rsidRPr="00AA2693">
        <w:rPr>
          <w:rFonts w:ascii="Corbel" w:hAnsi="Corbel"/>
          <w:color w:val="2F5496"/>
          <w:sz w:val="23"/>
          <w:szCs w:val="23"/>
        </w:rPr>
        <w:lastRenderedPageBreak/>
        <w:t>Aims</w:t>
      </w:r>
    </w:p>
    <w:p w14:paraId="12C939DB"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This policy aims to ensure that:</w:t>
      </w:r>
    </w:p>
    <w:p w14:paraId="4CBD4BCB" w14:textId="77777777" w:rsidR="009532E3" w:rsidRPr="00AA2693" w:rsidRDefault="009532E3" w:rsidP="00AE54F1">
      <w:pPr>
        <w:pStyle w:val="4Bulletedcopyblue"/>
        <w:numPr>
          <w:ilvl w:val="0"/>
          <w:numId w:val="33"/>
        </w:numPr>
        <w:rPr>
          <w:rFonts w:ascii="Corbel" w:hAnsi="Corbel"/>
          <w:sz w:val="23"/>
          <w:szCs w:val="23"/>
        </w:rPr>
      </w:pPr>
      <w:r w:rsidRPr="00AA2693">
        <w:rPr>
          <w:rFonts w:ascii="Corbel" w:hAnsi="Corbel"/>
          <w:sz w:val="23"/>
          <w:szCs w:val="23"/>
        </w:rPr>
        <w:t>Suitable education is arranged for pupils on roll who cannot attend school due to health needs.</w:t>
      </w:r>
    </w:p>
    <w:p w14:paraId="15117E4B" w14:textId="77777777" w:rsidR="009532E3" w:rsidRPr="00AA2693" w:rsidRDefault="009532E3" w:rsidP="00AE54F1">
      <w:pPr>
        <w:pStyle w:val="4Bulletedcopyblue"/>
        <w:numPr>
          <w:ilvl w:val="0"/>
          <w:numId w:val="33"/>
        </w:numPr>
        <w:rPr>
          <w:rFonts w:ascii="Corbel" w:hAnsi="Corbel"/>
          <w:sz w:val="23"/>
          <w:szCs w:val="23"/>
        </w:rPr>
      </w:pPr>
      <w:r w:rsidRPr="00AA2693">
        <w:rPr>
          <w:rFonts w:ascii="Corbel" w:hAnsi="Corbel"/>
          <w:sz w:val="23"/>
          <w:szCs w:val="23"/>
        </w:rPr>
        <w:t>Pupils, staff and parents/carers understand what the school is responsible for when this education is being provided by the local authority</w:t>
      </w:r>
    </w:p>
    <w:p w14:paraId="5B26CB07" w14:textId="77777777" w:rsidR="009532E3" w:rsidRPr="00AA2693" w:rsidRDefault="009532E3" w:rsidP="00AE54F1">
      <w:pPr>
        <w:jc w:val="both"/>
        <w:rPr>
          <w:rFonts w:ascii="Corbel" w:hAnsi="Corbel"/>
          <w:sz w:val="23"/>
          <w:szCs w:val="23"/>
        </w:rPr>
      </w:pPr>
    </w:p>
    <w:p w14:paraId="7A47A5D4" w14:textId="77777777" w:rsidR="009532E3" w:rsidRPr="00AA2693" w:rsidRDefault="009532E3" w:rsidP="00AE54F1">
      <w:pPr>
        <w:pStyle w:val="Heading1"/>
        <w:numPr>
          <w:ilvl w:val="0"/>
          <w:numId w:val="35"/>
        </w:numPr>
        <w:tabs>
          <w:tab w:val="center" w:pos="993"/>
        </w:tabs>
        <w:jc w:val="both"/>
        <w:rPr>
          <w:rFonts w:ascii="Corbel" w:hAnsi="Corbel"/>
          <w:color w:val="2F5496"/>
          <w:sz w:val="23"/>
          <w:szCs w:val="23"/>
        </w:rPr>
      </w:pPr>
      <w:r w:rsidRPr="00AA2693">
        <w:rPr>
          <w:rFonts w:ascii="Corbel" w:hAnsi="Corbel"/>
          <w:color w:val="2F5496"/>
          <w:sz w:val="23"/>
          <w:szCs w:val="23"/>
        </w:rPr>
        <w:t>Legislation and Guidanc</w:t>
      </w:r>
      <w:r w:rsidR="00426869" w:rsidRPr="00AA2693">
        <w:rPr>
          <w:rFonts w:ascii="Corbel" w:hAnsi="Corbel"/>
          <w:color w:val="2F5496"/>
          <w:sz w:val="23"/>
          <w:szCs w:val="23"/>
        </w:rPr>
        <w:t>e</w:t>
      </w:r>
    </w:p>
    <w:p w14:paraId="29B1B180"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This policy has due regard to all relevant legislation and statutory guidance including, but not limited to:</w:t>
      </w:r>
    </w:p>
    <w:p w14:paraId="20F33C2A" w14:textId="77777777" w:rsidR="009532E3" w:rsidRPr="00AA2693" w:rsidRDefault="009532E3" w:rsidP="00AE54F1">
      <w:pPr>
        <w:pStyle w:val="1bodycopy10pt"/>
        <w:numPr>
          <w:ilvl w:val="0"/>
          <w:numId w:val="22"/>
        </w:numPr>
        <w:rPr>
          <w:rFonts w:ascii="Corbel" w:hAnsi="Corbel"/>
          <w:sz w:val="23"/>
          <w:szCs w:val="23"/>
        </w:rPr>
      </w:pPr>
      <w:r w:rsidRPr="00AA2693">
        <w:rPr>
          <w:rFonts w:ascii="Corbel" w:hAnsi="Corbel"/>
          <w:sz w:val="23"/>
          <w:szCs w:val="23"/>
        </w:rPr>
        <w:t xml:space="preserve">The </w:t>
      </w:r>
      <w:hyperlink r:id="rId14" w:history="1">
        <w:r w:rsidRPr="00AA2693">
          <w:rPr>
            <w:rStyle w:val="Hyperlink"/>
            <w:rFonts w:ascii="Corbel" w:hAnsi="Corbel"/>
            <w:color w:val="0070C0"/>
            <w:sz w:val="23"/>
            <w:szCs w:val="23"/>
          </w:rPr>
          <w:t>Education Act 1996</w:t>
        </w:r>
      </w:hyperlink>
      <w:r w:rsidRPr="00AA2693">
        <w:rPr>
          <w:rFonts w:ascii="Corbel" w:hAnsi="Corbel"/>
          <w:color w:val="0070C0"/>
          <w:sz w:val="23"/>
          <w:szCs w:val="23"/>
        </w:rPr>
        <w:t>.</w:t>
      </w:r>
    </w:p>
    <w:p w14:paraId="2E57E7BB" w14:textId="77777777" w:rsidR="009532E3" w:rsidRPr="00AA2693" w:rsidRDefault="009532E3" w:rsidP="00AE54F1">
      <w:pPr>
        <w:pStyle w:val="4Bulletedcopyblue"/>
        <w:numPr>
          <w:ilvl w:val="0"/>
          <w:numId w:val="22"/>
        </w:numPr>
        <w:rPr>
          <w:rFonts w:ascii="Corbel" w:hAnsi="Corbel"/>
          <w:color w:val="4472C4"/>
          <w:sz w:val="23"/>
          <w:szCs w:val="23"/>
        </w:rPr>
      </w:pPr>
      <w:hyperlink r:id="rId15" w:history="1">
        <w:r w:rsidRPr="00AA2693">
          <w:rPr>
            <w:rStyle w:val="Hyperlink"/>
            <w:rFonts w:ascii="Corbel" w:hAnsi="Corbel"/>
            <w:color w:val="4472C4"/>
            <w:sz w:val="23"/>
            <w:szCs w:val="23"/>
          </w:rPr>
          <w:t>The Education (Pupil Registration) (England) Regulations 2006</w:t>
        </w:r>
      </w:hyperlink>
    </w:p>
    <w:p w14:paraId="7D61CDEB" w14:textId="77777777" w:rsidR="009532E3" w:rsidRPr="00AA2693" w:rsidRDefault="009532E3" w:rsidP="00AE54F1">
      <w:pPr>
        <w:pStyle w:val="1bodycopy10pt"/>
        <w:numPr>
          <w:ilvl w:val="0"/>
          <w:numId w:val="22"/>
        </w:numPr>
        <w:rPr>
          <w:rFonts w:ascii="Corbel" w:hAnsi="Corbel"/>
          <w:sz w:val="23"/>
          <w:szCs w:val="23"/>
        </w:rPr>
      </w:pPr>
      <w:r w:rsidRPr="00AA2693">
        <w:rPr>
          <w:rFonts w:ascii="Corbel" w:hAnsi="Corbel"/>
          <w:sz w:val="23"/>
          <w:szCs w:val="23"/>
        </w:rPr>
        <w:t>Equality Act 2010</w:t>
      </w:r>
    </w:p>
    <w:p w14:paraId="2C259A2C" w14:textId="77777777" w:rsidR="009532E3" w:rsidRPr="00AA2693" w:rsidRDefault="009532E3" w:rsidP="00AE54F1">
      <w:pPr>
        <w:pStyle w:val="1bodycopy10pt"/>
        <w:numPr>
          <w:ilvl w:val="0"/>
          <w:numId w:val="22"/>
        </w:numPr>
        <w:rPr>
          <w:rFonts w:ascii="Corbel" w:hAnsi="Corbel"/>
          <w:sz w:val="23"/>
          <w:szCs w:val="23"/>
        </w:rPr>
      </w:pPr>
      <w:r w:rsidRPr="00AA2693">
        <w:rPr>
          <w:rFonts w:ascii="Corbel" w:hAnsi="Corbel"/>
          <w:sz w:val="23"/>
          <w:szCs w:val="23"/>
        </w:rPr>
        <w:t>Data Protection Act 2018</w:t>
      </w:r>
    </w:p>
    <w:p w14:paraId="39984FBE" w14:textId="77777777" w:rsidR="009532E3" w:rsidRPr="00AA2693" w:rsidRDefault="009532E3" w:rsidP="00AE54F1">
      <w:pPr>
        <w:pStyle w:val="4Bulletedcopyblue"/>
        <w:rPr>
          <w:rFonts w:ascii="Corbel" w:hAnsi="Corbel"/>
          <w:sz w:val="23"/>
          <w:szCs w:val="23"/>
        </w:rPr>
      </w:pPr>
      <w:r w:rsidRPr="00AA2693">
        <w:rPr>
          <w:rFonts w:ascii="Corbel" w:hAnsi="Corbel"/>
          <w:sz w:val="23"/>
          <w:szCs w:val="23"/>
        </w:rPr>
        <w:t>It is also based on the following statutory guidance from the Department for Education (DfE):</w:t>
      </w:r>
    </w:p>
    <w:p w14:paraId="233809FC" w14:textId="77777777" w:rsidR="009532E3" w:rsidRPr="00AA2693" w:rsidRDefault="009532E3" w:rsidP="00AE54F1">
      <w:pPr>
        <w:pStyle w:val="4Bulletedcopyblue"/>
        <w:numPr>
          <w:ilvl w:val="0"/>
          <w:numId w:val="34"/>
        </w:numPr>
        <w:rPr>
          <w:rFonts w:ascii="Corbel" w:hAnsi="Corbel"/>
          <w:sz w:val="23"/>
          <w:szCs w:val="23"/>
        </w:rPr>
      </w:pPr>
      <w:hyperlink r:id="rId16" w:history="1">
        <w:r w:rsidRPr="00AA2693">
          <w:rPr>
            <w:rStyle w:val="Hyperlink"/>
            <w:rFonts w:ascii="Corbel" w:hAnsi="Corbel"/>
            <w:noProof/>
            <w:sz w:val="23"/>
            <w:szCs w:val="23"/>
          </w:rPr>
          <w:t>Alternative provision</w:t>
        </w:r>
      </w:hyperlink>
    </w:p>
    <w:p w14:paraId="37E3D9D8" w14:textId="77777777" w:rsidR="009532E3" w:rsidRPr="00AA2693" w:rsidRDefault="009532E3" w:rsidP="00AE54F1">
      <w:pPr>
        <w:pStyle w:val="4Bulletedcopyblue"/>
        <w:numPr>
          <w:ilvl w:val="0"/>
          <w:numId w:val="34"/>
        </w:numPr>
        <w:rPr>
          <w:rFonts w:ascii="Corbel" w:hAnsi="Corbel"/>
          <w:sz w:val="23"/>
          <w:szCs w:val="23"/>
        </w:rPr>
      </w:pPr>
      <w:hyperlink r:id="rId17" w:history="1">
        <w:r w:rsidRPr="00AA2693">
          <w:rPr>
            <w:rStyle w:val="Hyperlink"/>
            <w:rFonts w:ascii="Corbel" w:hAnsi="Corbel"/>
            <w:noProof/>
            <w:sz w:val="23"/>
            <w:szCs w:val="23"/>
          </w:rPr>
          <w:t>Education for children with health needs who cannot attend school</w:t>
        </w:r>
      </w:hyperlink>
    </w:p>
    <w:p w14:paraId="3B291061"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It is also based on guidance provided by our local authorities:</w:t>
      </w:r>
    </w:p>
    <w:p w14:paraId="31663C12"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 xml:space="preserve">Manchester - </w:t>
      </w:r>
      <w:hyperlink r:id="rId18" w:history="1">
        <w:r w:rsidRPr="00AA2693">
          <w:rPr>
            <w:rStyle w:val="Hyperlink"/>
            <w:rFonts w:ascii="Corbel" w:hAnsi="Corbel"/>
            <w:sz w:val="23"/>
            <w:szCs w:val="23"/>
          </w:rPr>
          <w:t>Section_19_policy_September_2021.pdf</w:t>
        </w:r>
      </w:hyperlink>
    </w:p>
    <w:p w14:paraId="3A1B486B"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 xml:space="preserve">Tameside - </w:t>
      </w:r>
      <w:hyperlink r:id="rId19" w:history="1">
        <w:r w:rsidRPr="00AA2693">
          <w:rPr>
            <w:rStyle w:val="Hyperlink"/>
            <w:rFonts w:ascii="Corbel" w:hAnsi="Corbel"/>
            <w:sz w:val="23"/>
            <w:szCs w:val="23"/>
          </w:rPr>
          <w:t>Children-with-Medical-Needs-Protocol-Mar-25.pdf</w:t>
        </w:r>
      </w:hyperlink>
    </w:p>
    <w:p w14:paraId="43B60E75"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This policy complies with our funding agreement and articles of association.</w:t>
      </w:r>
    </w:p>
    <w:p w14:paraId="3A557353" w14:textId="77777777" w:rsidR="009532E3" w:rsidRPr="00AA2693" w:rsidRDefault="009532E3" w:rsidP="00AE54F1">
      <w:pPr>
        <w:jc w:val="both"/>
        <w:rPr>
          <w:rFonts w:ascii="Corbel" w:hAnsi="Corbel"/>
          <w:sz w:val="23"/>
          <w:szCs w:val="23"/>
        </w:rPr>
      </w:pPr>
    </w:p>
    <w:p w14:paraId="7B36024D" w14:textId="77777777" w:rsidR="009532E3" w:rsidRPr="00AA2693" w:rsidRDefault="009532E3" w:rsidP="00AE54F1">
      <w:pPr>
        <w:pStyle w:val="Heading1"/>
        <w:numPr>
          <w:ilvl w:val="0"/>
          <w:numId w:val="35"/>
        </w:numPr>
        <w:tabs>
          <w:tab w:val="center" w:pos="993"/>
        </w:tabs>
        <w:jc w:val="both"/>
        <w:rPr>
          <w:rFonts w:ascii="Corbel" w:hAnsi="Corbel"/>
          <w:b w:val="0"/>
          <w:color w:val="2F5496"/>
          <w:sz w:val="23"/>
          <w:szCs w:val="23"/>
        </w:rPr>
      </w:pPr>
      <w:r w:rsidRPr="00AA2693">
        <w:rPr>
          <w:rFonts w:ascii="Corbel" w:hAnsi="Corbel"/>
          <w:color w:val="2F5496"/>
          <w:sz w:val="23"/>
          <w:szCs w:val="23"/>
        </w:rPr>
        <w:t xml:space="preserve">Responsibilities of the School </w:t>
      </w:r>
    </w:p>
    <w:p w14:paraId="62034B4B" w14:textId="77777777" w:rsidR="009532E3" w:rsidRPr="00AA2693" w:rsidRDefault="009532E3" w:rsidP="00AE54F1">
      <w:pPr>
        <w:pStyle w:val="Subhead2"/>
        <w:rPr>
          <w:rFonts w:ascii="Corbel" w:hAnsi="Corbel"/>
          <w:b w:val="0"/>
          <w:bCs/>
          <w:sz w:val="23"/>
          <w:szCs w:val="23"/>
        </w:rPr>
      </w:pPr>
      <w:bookmarkStart w:id="0" w:name="_Toc372290956"/>
      <w:r w:rsidRPr="00AA2693">
        <w:rPr>
          <w:rFonts w:ascii="Corbel" w:hAnsi="Corbel"/>
          <w:b w:val="0"/>
          <w:bCs/>
          <w:color w:val="auto"/>
          <w:sz w:val="23"/>
          <w:szCs w:val="23"/>
        </w:rPr>
        <w:t xml:space="preserve">Shorter term illnesses or chronic conditions are best met by school support and resources. Such conditions that might meet this definition include short term postoperative support and periods of reduced immunity. Resources to support schools in how to carry this out can be found on the Manchester Hospital School website </w:t>
      </w:r>
      <w:hyperlink r:id="rId20" w:history="1">
        <w:r w:rsidRPr="00AA2693">
          <w:rPr>
            <w:rStyle w:val="Hyperlink"/>
            <w:rFonts w:ascii="Corbel" w:hAnsi="Corbel"/>
            <w:b w:val="0"/>
            <w:bCs/>
            <w:sz w:val="23"/>
            <w:szCs w:val="23"/>
          </w:rPr>
          <w:t>https://www.manchesterhospitalschool.co.uk/</w:t>
        </w:r>
      </w:hyperlink>
      <w:r w:rsidRPr="00AA2693">
        <w:rPr>
          <w:rFonts w:ascii="Corbel" w:hAnsi="Corbel"/>
          <w:b w:val="0"/>
          <w:bCs/>
          <w:sz w:val="23"/>
          <w:szCs w:val="23"/>
        </w:rPr>
        <w:t xml:space="preserve"> </w:t>
      </w:r>
    </w:p>
    <w:p w14:paraId="336C57E2" w14:textId="77777777" w:rsidR="009532E3" w:rsidRPr="00AA2693" w:rsidRDefault="009532E3" w:rsidP="00AE54F1">
      <w:pPr>
        <w:pStyle w:val="Subhead2"/>
        <w:rPr>
          <w:rFonts w:ascii="Corbel" w:hAnsi="Corbel"/>
          <w:b w:val="0"/>
          <w:bCs/>
          <w:color w:val="auto"/>
          <w:sz w:val="23"/>
          <w:szCs w:val="23"/>
        </w:rPr>
      </w:pPr>
      <w:r w:rsidRPr="00AA2693">
        <w:rPr>
          <w:rFonts w:ascii="Corbel" w:hAnsi="Corbel"/>
          <w:b w:val="0"/>
          <w:bCs/>
          <w:color w:val="auto"/>
          <w:sz w:val="23"/>
          <w:szCs w:val="23"/>
        </w:rPr>
        <w:t>All CLIC schools will use the graduated response to assess, meet and review the needs of their pupils. The SENDCo will create a ‘Team around the child’ (TAC) meeting to agree how best to meet the pupil’s needs. When the pupil’s medical condition becomes too complex, or the risks are too great to manage, the school should make a referral to the Hospital School for additional support.</w:t>
      </w:r>
    </w:p>
    <w:p w14:paraId="5E74588F" w14:textId="77777777" w:rsidR="009532E3" w:rsidRPr="00AA2693" w:rsidRDefault="009532E3" w:rsidP="00AE54F1">
      <w:pPr>
        <w:pStyle w:val="Subhead2"/>
        <w:ind w:firstLine="720"/>
        <w:rPr>
          <w:rFonts w:ascii="Corbel" w:hAnsi="Corbel"/>
          <w:color w:val="auto"/>
          <w:sz w:val="23"/>
          <w:szCs w:val="23"/>
          <w:lang w:val="en-GB"/>
        </w:rPr>
      </w:pPr>
      <w:r w:rsidRPr="00AA2693">
        <w:rPr>
          <w:rFonts w:ascii="Corbel" w:hAnsi="Corbel"/>
          <w:color w:val="auto"/>
          <w:sz w:val="23"/>
          <w:szCs w:val="23"/>
          <w:lang w:val="en-GB"/>
        </w:rPr>
        <w:t>3.1</w:t>
      </w:r>
      <w:r w:rsidRPr="00AA2693">
        <w:rPr>
          <w:rFonts w:ascii="Corbel" w:hAnsi="Corbel"/>
          <w:color w:val="auto"/>
          <w:sz w:val="23"/>
          <w:szCs w:val="23"/>
          <w:lang w:val="en-GB"/>
        </w:rPr>
        <w:tab/>
        <w:t>If the school makes arrangements</w:t>
      </w:r>
    </w:p>
    <w:p w14:paraId="30764F86" w14:textId="77777777" w:rsidR="009532E3" w:rsidRPr="00AA2693" w:rsidRDefault="009532E3" w:rsidP="00AE54F1">
      <w:pPr>
        <w:pStyle w:val="1bodycopy10pt"/>
        <w:rPr>
          <w:rFonts w:ascii="Corbel" w:hAnsi="Corbel"/>
          <w:sz w:val="23"/>
          <w:szCs w:val="23"/>
        </w:rPr>
      </w:pPr>
      <w:r w:rsidRPr="00AA2693">
        <w:rPr>
          <w:rFonts w:ascii="Corbel" w:hAnsi="Corbel"/>
          <w:sz w:val="23"/>
          <w:szCs w:val="23"/>
          <w:lang w:val="en-GB"/>
        </w:rPr>
        <w:t xml:space="preserve">Initially, the school will attempt to make arrangements to deliver the same high standard of education for children with health needs who cannot attend school. </w:t>
      </w:r>
      <w:r w:rsidRPr="00AA2693">
        <w:rPr>
          <w:rFonts w:ascii="Corbel" w:hAnsi="Corbel"/>
          <w:sz w:val="23"/>
          <w:szCs w:val="23"/>
        </w:rPr>
        <w:t xml:space="preserve">The Head Teacher and SENDCO/DSL will be responsible for making and monitoring these arrangements. A meeting will be made with parents / carers to discuss arrangements for working from home or hospital. A plan will be drawn up detailing agreed actions from the discussion, the plan will be signed by school and parents / carers. The plan will then be carried out to deliver education to the child. The attendance lead </w:t>
      </w:r>
      <w:r w:rsidR="00426869" w:rsidRPr="00AA2693">
        <w:rPr>
          <w:rFonts w:ascii="Corbel" w:hAnsi="Corbel"/>
          <w:sz w:val="23"/>
          <w:szCs w:val="23"/>
        </w:rPr>
        <w:t xml:space="preserve">/ DSL </w:t>
      </w:r>
      <w:r w:rsidRPr="00AA2693">
        <w:rPr>
          <w:rFonts w:ascii="Corbel" w:hAnsi="Corbel"/>
          <w:sz w:val="23"/>
          <w:szCs w:val="23"/>
        </w:rPr>
        <w:t>will conduct / oversee home visits throughout. Arrangements could include sending work home or attending a hospital school. Work will be prepared by class teachers. The pupil may be slowly integrated back into school with either alternative arrangements to make it possible such as alternative spaces for break or lunch times or the pupil may come back into school on a reduced timetable until their health needs have been met.</w:t>
      </w:r>
    </w:p>
    <w:p w14:paraId="45D59EE5" w14:textId="77777777" w:rsidR="009532E3" w:rsidRPr="00AA2693" w:rsidRDefault="009532E3" w:rsidP="00AE54F1">
      <w:pPr>
        <w:pStyle w:val="1bodycopy10pt"/>
        <w:rPr>
          <w:rFonts w:ascii="Corbel" w:hAnsi="Corbel"/>
          <w:sz w:val="23"/>
          <w:szCs w:val="23"/>
        </w:rPr>
      </w:pPr>
    </w:p>
    <w:p w14:paraId="2F3DA184" w14:textId="77777777" w:rsidR="009532E3" w:rsidRPr="00AA2693" w:rsidRDefault="009532E3" w:rsidP="00AE54F1">
      <w:pPr>
        <w:pStyle w:val="Subhead2"/>
        <w:rPr>
          <w:rFonts w:ascii="Corbel" w:hAnsi="Corbel"/>
          <w:color w:val="auto"/>
          <w:sz w:val="23"/>
          <w:szCs w:val="23"/>
          <w:lang w:val="en-GB"/>
        </w:rPr>
      </w:pPr>
      <w:r w:rsidRPr="00AA2693">
        <w:rPr>
          <w:rFonts w:ascii="Corbel" w:hAnsi="Corbel"/>
          <w:color w:val="auto"/>
          <w:sz w:val="23"/>
          <w:szCs w:val="23"/>
          <w:lang w:val="en-GB"/>
        </w:rPr>
        <w:tab/>
        <w:t>3.2</w:t>
      </w:r>
      <w:r w:rsidRPr="00AA2693">
        <w:rPr>
          <w:rFonts w:ascii="Corbel" w:hAnsi="Corbel"/>
          <w:color w:val="auto"/>
          <w:sz w:val="23"/>
          <w:szCs w:val="23"/>
          <w:lang w:val="en-GB"/>
        </w:rPr>
        <w:tab/>
        <w:t>If the Local Authority (LA) makes arrangements</w:t>
      </w:r>
    </w:p>
    <w:p w14:paraId="6A6A1520" w14:textId="77777777" w:rsidR="009532E3" w:rsidRPr="00AA2693" w:rsidRDefault="009532E3" w:rsidP="00AE54F1">
      <w:pPr>
        <w:pStyle w:val="1bodycopy10pt"/>
        <w:rPr>
          <w:rFonts w:ascii="Corbel" w:hAnsi="Corbel"/>
          <w:sz w:val="23"/>
          <w:szCs w:val="23"/>
          <w:lang w:val="en-GB"/>
        </w:rPr>
      </w:pPr>
      <w:r w:rsidRPr="00AA2693">
        <w:rPr>
          <w:rFonts w:ascii="Corbel" w:hAnsi="Corbel"/>
          <w:sz w:val="23"/>
          <w:szCs w:val="23"/>
          <w:lang w:val="en-GB"/>
        </w:rPr>
        <w:t>If the school can’t make suitable arrangements, or it is clear that a child will be away from school for 15 days (consecutive or over the course of the year) or more because of their health needs, the school’s Local Authority (Manchester or Tameside) will become responsible for arranging suitable education for these pupils. When the LA arranges alternative education, the education should begin as soon as possible, and at the latest by the sixth day of the child’s absence from school. Where full-time education is not in the child’s best interest for reasons relating to their physical or mental health, the LA must arrange part-time education on whatever basis it considers to be in the child’s best interests.</w:t>
      </w:r>
    </w:p>
    <w:p w14:paraId="02B9541B"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 xml:space="preserve">The LA should: </w:t>
      </w:r>
    </w:p>
    <w:p w14:paraId="1ADC3D5E" w14:textId="77777777" w:rsidR="00426869" w:rsidRPr="00AA2693" w:rsidRDefault="009532E3" w:rsidP="00AE54F1">
      <w:pPr>
        <w:pStyle w:val="1bodycopy10pt"/>
        <w:numPr>
          <w:ilvl w:val="0"/>
          <w:numId w:val="23"/>
        </w:numPr>
        <w:ind w:left="709" w:hanging="709"/>
        <w:rPr>
          <w:rFonts w:ascii="Corbel" w:hAnsi="Corbel"/>
          <w:sz w:val="23"/>
          <w:szCs w:val="23"/>
          <w:lang w:val="en-GB"/>
        </w:rPr>
      </w:pPr>
      <w:r w:rsidRPr="00AA2693">
        <w:rPr>
          <w:rFonts w:ascii="Corbel" w:hAnsi="Corbel"/>
          <w:sz w:val="23"/>
          <w:szCs w:val="23"/>
        </w:rPr>
        <w:t>Provide such education as soon as it is clear that a pupil will be away from school for 15 days or more,</w:t>
      </w:r>
      <w:r w:rsidR="00426869" w:rsidRPr="00AA2693">
        <w:rPr>
          <w:rFonts w:ascii="Corbel" w:hAnsi="Corbel"/>
          <w:sz w:val="23"/>
          <w:szCs w:val="23"/>
        </w:rPr>
        <w:t xml:space="preserve"> </w:t>
      </w:r>
      <w:r w:rsidRPr="00AA2693">
        <w:rPr>
          <w:rFonts w:ascii="Corbel" w:hAnsi="Corbel"/>
          <w:sz w:val="23"/>
          <w:szCs w:val="23"/>
        </w:rPr>
        <w:t xml:space="preserve">whether consecutive or cumulative. They should liaise with the appropriate medical professionals to ensure minimal delay in arranging appropriate provision for the pupil. Ensure the education pupils receive is of good quality, allows them to take appropriate qualifications, prevents them from falling behind their peers in school, and allows them to reintegrate successfully back into school as soon as possible. </w:t>
      </w:r>
    </w:p>
    <w:p w14:paraId="0E2B036A" w14:textId="77777777" w:rsidR="00426869" w:rsidRPr="00AA2693" w:rsidRDefault="009532E3" w:rsidP="00AE54F1">
      <w:pPr>
        <w:pStyle w:val="1bodycopy10pt"/>
        <w:numPr>
          <w:ilvl w:val="0"/>
          <w:numId w:val="23"/>
        </w:numPr>
        <w:ind w:left="709" w:hanging="709"/>
        <w:rPr>
          <w:rFonts w:ascii="Corbel" w:hAnsi="Corbel"/>
          <w:sz w:val="23"/>
          <w:szCs w:val="23"/>
          <w:lang w:val="en-GB"/>
        </w:rPr>
      </w:pPr>
      <w:r w:rsidRPr="00AA2693">
        <w:rPr>
          <w:rFonts w:ascii="Corbel" w:hAnsi="Corbel"/>
          <w:sz w:val="23"/>
          <w:szCs w:val="23"/>
        </w:rPr>
        <w:t xml:space="preserve">Address the needs of individual pupils in arranging provision. </w:t>
      </w:r>
    </w:p>
    <w:p w14:paraId="232EAFD5" w14:textId="77777777" w:rsidR="009532E3" w:rsidRPr="00AA2693" w:rsidRDefault="009532E3" w:rsidP="00AE54F1">
      <w:pPr>
        <w:pStyle w:val="1bodycopy10pt"/>
        <w:numPr>
          <w:ilvl w:val="0"/>
          <w:numId w:val="23"/>
        </w:numPr>
        <w:ind w:left="709" w:hanging="709"/>
        <w:rPr>
          <w:rFonts w:ascii="Corbel" w:hAnsi="Corbel"/>
          <w:sz w:val="23"/>
          <w:szCs w:val="23"/>
          <w:lang w:val="en-GB"/>
        </w:rPr>
      </w:pPr>
      <w:r w:rsidRPr="00AA2693">
        <w:rPr>
          <w:rFonts w:ascii="Corbel" w:hAnsi="Corbel"/>
          <w:sz w:val="23"/>
          <w:szCs w:val="23"/>
        </w:rPr>
        <w:t xml:space="preserve">Have a named officer responsible for the education of children with additional health needs and ensure parents know who this is. Have a written, publicly accessible policy statement on their arrangements to comply with their legal duty towards children with additional health needs. </w:t>
      </w:r>
    </w:p>
    <w:p w14:paraId="511C4C4E" w14:textId="77777777" w:rsidR="009532E3" w:rsidRPr="00AA2693" w:rsidRDefault="009532E3" w:rsidP="00AE54F1">
      <w:pPr>
        <w:pStyle w:val="1bodycopy10pt"/>
        <w:numPr>
          <w:ilvl w:val="1"/>
          <w:numId w:val="23"/>
        </w:numPr>
        <w:ind w:left="993" w:hanging="851"/>
        <w:rPr>
          <w:rFonts w:ascii="Corbel" w:hAnsi="Corbel"/>
          <w:sz w:val="23"/>
          <w:szCs w:val="23"/>
        </w:rPr>
      </w:pPr>
      <w:r w:rsidRPr="00AA2693">
        <w:rPr>
          <w:rFonts w:ascii="Corbel" w:hAnsi="Corbel"/>
          <w:sz w:val="23"/>
          <w:szCs w:val="23"/>
        </w:rPr>
        <w:t xml:space="preserve">Manchester - </w:t>
      </w:r>
      <w:hyperlink r:id="rId21" w:history="1">
        <w:r w:rsidRPr="00AA2693">
          <w:rPr>
            <w:rStyle w:val="Hyperlink"/>
            <w:rFonts w:ascii="Corbel" w:hAnsi="Corbel"/>
            <w:sz w:val="23"/>
            <w:szCs w:val="23"/>
          </w:rPr>
          <w:t>Section_19_policy_September_2021 (1).pdf</w:t>
        </w:r>
      </w:hyperlink>
    </w:p>
    <w:p w14:paraId="45A82294" w14:textId="77777777" w:rsidR="009532E3" w:rsidRPr="00AA2693" w:rsidRDefault="009532E3" w:rsidP="00AE54F1">
      <w:pPr>
        <w:pStyle w:val="1bodycopy10pt"/>
        <w:numPr>
          <w:ilvl w:val="1"/>
          <w:numId w:val="23"/>
        </w:numPr>
        <w:ind w:left="993" w:hanging="851"/>
        <w:rPr>
          <w:rFonts w:ascii="Corbel" w:hAnsi="Corbel"/>
          <w:sz w:val="23"/>
          <w:szCs w:val="23"/>
        </w:rPr>
      </w:pPr>
      <w:r w:rsidRPr="00AA2693">
        <w:rPr>
          <w:rFonts w:ascii="Corbel" w:hAnsi="Corbel"/>
          <w:sz w:val="23"/>
          <w:szCs w:val="23"/>
        </w:rPr>
        <w:t xml:space="preserve">Tameside - </w:t>
      </w:r>
      <w:hyperlink r:id="rId22" w:history="1">
        <w:r w:rsidRPr="00AA2693">
          <w:rPr>
            <w:rStyle w:val="Hyperlink"/>
            <w:rFonts w:ascii="Corbel" w:hAnsi="Corbel"/>
            <w:sz w:val="23"/>
            <w:szCs w:val="23"/>
          </w:rPr>
          <w:t>LA-Medical-Policy-2021.docx (live.com)</w:t>
        </w:r>
      </w:hyperlink>
      <w:r w:rsidRPr="00AA2693">
        <w:rPr>
          <w:rFonts w:ascii="Corbel" w:hAnsi="Corbel"/>
          <w:sz w:val="23"/>
          <w:szCs w:val="23"/>
        </w:rPr>
        <w:t xml:space="preserve">  </w:t>
      </w:r>
    </w:p>
    <w:p w14:paraId="5E43643A" w14:textId="77777777" w:rsidR="009532E3" w:rsidRPr="00AA2693" w:rsidRDefault="009532E3" w:rsidP="00AE54F1">
      <w:pPr>
        <w:pStyle w:val="1bodycopy10pt"/>
        <w:numPr>
          <w:ilvl w:val="0"/>
          <w:numId w:val="23"/>
        </w:numPr>
        <w:ind w:left="993" w:hanging="993"/>
        <w:rPr>
          <w:rFonts w:ascii="Corbel" w:hAnsi="Corbel"/>
          <w:sz w:val="23"/>
          <w:szCs w:val="23"/>
          <w:lang w:val="en-GB"/>
        </w:rPr>
      </w:pPr>
      <w:r w:rsidRPr="00AA2693">
        <w:rPr>
          <w:rFonts w:ascii="Corbel" w:hAnsi="Corbel"/>
          <w:sz w:val="23"/>
          <w:szCs w:val="23"/>
        </w:rPr>
        <w:t xml:space="preserve">Review the provision offered regularly to ensure that it continues to be appropriate for the child and that it is providing suitable education. </w:t>
      </w:r>
    </w:p>
    <w:p w14:paraId="5A68E474" w14:textId="77777777" w:rsidR="009532E3" w:rsidRPr="00AA2693" w:rsidRDefault="009532E3" w:rsidP="00AE54F1">
      <w:pPr>
        <w:pStyle w:val="1bodycopy10pt"/>
        <w:numPr>
          <w:ilvl w:val="0"/>
          <w:numId w:val="23"/>
        </w:numPr>
        <w:ind w:left="993" w:hanging="993"/>
        <w:rPr>
          <w:rFonts w:ascii="Corbel" w:hAnsi="Corbel"/>
          <w:sz w:val="23"/>
          <w:szCs w:val="23"/>
          <w:lang w:val="en-GB"/>
        </w:rPr>
      </w:pPr>
      <w:r w:rsidRPr="00AA2693">
        <w:rPr>
          <w:rFonts w:ascii="Corbel" w:hAnsi="Corbel"/>
          <w:sz w:val="23"/>
          <w:szCs w:val="23"/>
        </w:rPr>
        <w:t xml:space="preserve">Give clear policies on the provision of education for children and young people under and over compulsory school age. </w:t>
      </w:r>
    </w:p>
    <w:p w14:paraId="051118C0" w14:textId="77777777" w:rsidR="009532E3" w:rsidRPr="00AA2693" w:rsidRDefault="009532E3" w:rsidP="00AE54F1">
      <w:pPr>
        <w:pStyle w:val="1bodycopy10pt"/>
        <w:ind w:left="993" w:hanging="851"/>
        <w:rPr>
          <w:rFonts w:ascii="Corbel" w:hAnsi="Corbel"/>
          <w:sz w:val="23"/>
          <w:szCs w:val="23"/>
          <w:lang w:val="en-GB"/>
        </w:rPr>
      </w:pPr>
    </w:p>
    <w:p w14:paraId="7BEF32B9" w14:textId="77777777" w:rsidR="009532E3" w:rsidRPr="00AA2693" w:rsidRDefault="009532E3" w:rsidP="00AE54F1">
      <w:pPr>
        <w:pStyle w:val="1bodycopy10pt"/>
        <w:ind w:left="993" w:hanging="851"/>
        <w:rPr>
          <w:rFonts w:ascii="Corbel" w:hAnsi="Corbel"/>
          <w:sz w:val="23"/>
          <w:szCs w:val="23"/>
        </w:rPr>
      </w:pPr>
      <w:r w:rsidRPr="00AA2693">
        <w:rPr>
          <w:rFonts w:ascii="Corbel" w:hAnsi="Corbel"/>
          <w:sz w:val="23"/>
          <w:szCs w:val="23"/>
        </w:rPr>
        <w:t xml:space="preserve">The LA should not: </w:t>
      </w:r>
    </w:p>
    <w:p w14:paraId="2279CD28" w14:textId="77777777" w:rsidR="009532E3" w:rsidRPr="00AA2693" w:rsidRDefault="009532E3" w:rsidP="00AE54F1">
      <w:pPr>
        <w:pStyle w:val="1bodycopy10pt"/>
        <w:numPr>
          <w:ilvl w:val="0"/>
          <w:numId w:val="24"/>
        </w:numPr>
        <w:ind w:left="993" w:hanging="851"/>
        <w:rPr>
          <w:rFonts w:ascii="Corbel" w:hAnsi="Corbel"/>
          <w:sz w:val="23"/>
          <w:szCs w:val="23"/>
          <w:lang w:val="en-GB"/>
        </w:rPr>
      </w:pPr>
      <w:r w:rsidRPr="00AA2693">
        <w:rPr>
          <w:rFonts w:ascii="Corbel" w:hAnsi="Corbel"/>
          <w:sz w:val="23"/>
          <w:szCs w:val="23"/>
        </w:rPr>
        <w:t xml:space="preserve">Have processes or policies in place which prevent a child from getting the right type of provision and a good education. </w:t>
      </w:r>
    </w:p>
    <w:p w14:paraId="35C04B61" w14:textId="77777777" w:rsidR="009532E3" w:rsidRPr="00AA2693" w:rsidRDefault="009532E3" w:rsidP="00AE54F1">
      <w:pPr>
        <w:pStyle w:val="1bodycopy10pt"/>
        <w:numPr>
          <w:ilvl w:val="0"/>
          <w:numId w:val="24"/>
        </w:numPr>
        <w:ind w:left="993" w:hanging="851"/>
        <w:rPr>
          <w:rFonts w:ascii="Corbel" w:hAnsi="Corbel"/>
          <w:sz w:val="23"/>
          <w:szCs w:val="23"/>
          <w:lang w:val="en-GB"/>
        </w:rPr>
      </w:pPr>
      <w:r w:rsidRPr="00AA2693">
        <w:rPr>
          <w:rFonts w:ascii="Corbel" w:hAnsi="Corbel"/>
          <w:sz w:val="23"/>
          <w:szCs w:val="23"/>
        </w:rPr>
        <w:t xml:space="preserve">Withhold or reduce the provision, or type of provision, for a child because of how much it will cost. </w:t>
      </w:r>
    </w:p>
    <w:p w14:paraId="2D188588" w14:textId="77777777" w:rsidR="009532E3" w:rsidRPr="00AA2693" w:rsidRDefault="009532E3" w:rsidP="00AE54F1">
      <w:pPr>
        <w:pStyle w:val="1bodycopy10pt"/>
        <w:numPr>
          <w:ilvl w:val="0"/>
          <w:numId w:val="24"/>
        </w:numPr>
        <w:ind w:left="993" w:hanging="851"/>
        <w:rPr>
          <w:rFonts w:ascii="Corbel" w:hAnsi="Corbel"/>
          <w:sz w:val="23"/>
          <w:szCs w:val="23"/>
          <w:lang w:val="en-GB"/>
        </w:rPr>
      </w:pPr>
      <w:r w:rsidRPr="00AA2693">
        <w:rPr>
          <w:rFonts w:ascii="Corbel" w:hAnsi="Corbel"/>
          <w:sz w:val="23"/>
          <w:szCs w:val="23"/>
        </w:rPr>
        <w:t xml:space="preserve">Have policies based upon the percentage of time a child is able to attend school rather than whether the child is receiving a suitable education during that attendance. </w:t>
      </w:r>
    </w:p>
    <w:p w14:paraId="20C77C36" w14:textId="77777777" w:rsidR="009532E3" w:rsidRPr="00AA2693" w:rsidRDefault="009532E3" w:rsidP="00AE54F1">
      <w:pPr>
        <w:pStyle w:val="1bodycopy10pt"/>
        <w:numPr>
          <w:ilvl w:val="0"/>
          <w:numId w:val="24"/>
        </w:numPr>
        <w:ind w:left="993" w:hanging="851"/>
        <w:rPr>
          <w:rFonts w:ascii="Corbel" w:hAnsi="Corbel"/>
          <w:sz w:val="23"/>
          <w:szCs w:val="23"/>
          <w:lang w:val="en-GB"/>
        </w:rPr>
      </w:pPr>
      <w:r w:rsidRPr="00AA2693">
        <w:rPr>
          <w:rFonts w:ascii="Corbel" w:hAnsi="Corbel"/>
          <w:sz w:val="23"/>
          <w:szCs w:val="23"/>
        </w:rPr>
        <w:t xml:space="preserve">Have lists of health conditions which dictate whether or not they will arrange education for children or inflexible policies which result in children going without suitable full-time education (or as much education as their health condition allows them to participate in). </w:t>
      </w:r>
    </w:p>
    <w:p w14:paraId="1FF4FA3D" w14:textId="77777777" w:rsidR="009532E3" w:rsidRPr="00AA2693" w:rsidRDefault="009532E3" w:rsidP="00AE54F1">
      <w:pPr>
        <w:pStyle w:val="1bodycopy10pt"/>
        <w:rPr>
          <w:rFonts w:ascii="Corbel" w:hAnsi="Corbel"/>
          <w:sz w:val="23"/>
          <w:szCs w:val="23"/>
        </w:rPr>
      </w:pPr>
      <w:r w:rsidRPr="00AA2693">
        <w:rPr>
          <w:rFonts w:ascii="Corbel" w:hAnsi="Corbel"/>
          <w:sz w:val="23"/>
          <w:szCs w:val="23"/>
        </w:rPr>
        <w:t xml:space="preserve">In cases where the local authority makes arrangements, the school will: </w:t>
      </w:r>
    </w:p>
    <w:p w14:paraId="1430A8BD" w14:textId="77777777" w:rsidR="009532E3" w:rsidRPr="00AA2693" w:rsidRDefault="009532E3" w:rsidP="00AE54F1">
      <w:pPr>
        <w:pStyle w:val="1bodycopy10pt"/>
        <w:numPr>
          <w:ilvl w:val="0"/>
          <w:numId w:val="25"/>
        </w:numPr>
        <w:ind w:left="709" w:hanging="709"/>
        <w:rPr>
          <w:rFonts w:ascii="Corbel" w:hAnsi="Corbel"/>
          <w:sz w:val="23"/>
          <w:szCs w:val="23"/>
          <w:lang w:val="en-GB"/>
        </w:rPr>
      </w:pPr>
      <w:r w:rsidRPr="00AA2693">
        <w:rPr>
          <w:rFonts w:ascii="Corbel" w:hAnsi="Corbel"/>
          <w:sz w:val="23"/>
          <w:szCs w:val="23"/>
        </w:rPr>
        <w:t>Provide to the LA, at agreed intervals, the full name and address of any pupils of compulsory school age who are not attending school regularly due to their health needs</w:t>
      </w:r>
    </w:p>
    <w:p w14:paraId="29C62571" w14:textId="77777777" w:rsidR="009532E3" w:rsidRPr="00AA2693" w:rsidRDefault="009532E3" w:rsidP="00AE54F1">
      <w:pPr>
        <w:pStyle w:val="1bodycopy10pt"/>
        <w:numPr>
          <w:ilvl w:val="0"/>
          <w:numId w:val="25"/>
        </w:numPr>
        <w:ind w:left="709" w:hanging="709"/>
        <w:rPr>
          <w:rFonts w:ascii="Corbel" w:hAnsi="Corbel"/>
          <w:sz w:val="23"/>
          <w:szCs w:val="23"/>
          <w:lang w:val="en-GB"/>
        </w:rPr>
      </w:pPr>
      <w:r w:rsidRPr="00AA2693">
        <w:rPr>
          <w:rFonts w:ascii="Corbel" w:hAnsi="Corbel"/>
          <w:sz w:val="23"/>
          <w:szCs w:val="23"/>
        </w:rPr>
        <w:t xml:space="preserve">Work constructively with the local authority, providers, relevant agencies and parents to ensure the best outcomes for the pupil; </w:t>
      </w:r>
    </w:p>
    <w:p w14:paraId="31971E2B" w14:textId="77777777" w:rsidR="009532E3" w:rsidRPr="00AA2693" w:rsidRDefault="009532E3" w:rsidP="00AE54F1">
      <w:pPr>
        <w:pStyle w:val="1bodycopy10pt"/>
        <w:numPr>
          <w:ilvl w:val="0"/>
          <w:numId w:val="25"/>
        </w:numPr>
        <w:ind w:left="709" w:hanging="709"/>
        <w:rPr>
          <w:rFonts w:ascii="Corbel" w:hAnsi="Corbel"/>
          <w:sz w:val="23"/>
          <w:szCs w:val="23"/>
          <w:lang w:val="en-GB"/>
        </w:rPr>
      </w:pPr>
      <w:r w:rsidRPr="00AA2693">
        <w:rPr>
          <w:rFonts w:ascii="Corbel" w:hAnsi="Corbel"/>
          <w:sz w:val="23"/>
          <w:szCs w:val="23"/>
        </w:rPr>
        <w:lastRenderedPageBreak/>
        <w:t>Collaborate with the LA to ensure continuity of provision and consistency of curriculum, including making information available about the curriculum</w:t>
      </w:r>
    </w:p>
    <w:p w14:paraId="0D6D215B" w14:textId="77777777" w:rsidR="009532E3" w:rsidRPr="00AA2693" w:rsidRDefault="009532E3" w:rsidP="00AE54F1">
      <w:pPr>
        <w:pStyle w:val="1bodycopy10pt"/>
        <w:numPr>
          <w:ilvl w:val="0"/>
          <w:numId w:val="25"/>
        </w:numPr>
        <w:ind w:left="709" w:hanging="709"/>
        <w:rPr>
          <w:rFonts w:ascii="Corbel" w:hAnsi="Corbel"/>
          <w:sz w:val="23"/>
          <w:szCs w:val="23"/>
          <w:lang w:val="en-GB"/>
        </w:rPr>
      </w:pPr>
      <w:r w:rsidRPr="00AA2693">
        <w:rPr>
          <w:rFonts w:ascii="Corbel" w:hAnsi="Corbel"/>
          <w:sz w:val="23"/>
          <w:szCs w:val="23"/>
        </w:rPr>
        <w:t>Along with the LA, regularly review the provision offered to ensure it continues to be appropriate for the child and that it is providing suitable education.</w:t>
      </w:r>
    </w:p>
    <w:p w14:paraId="2EA54958" w14:textId="77777777" w:rsidR="009532E3" w:rsidRPr="00AA2693" w:rsidRDefault="009532E3" w:rsidP="00AE54F1">
      <w:pPr>
        <w:pStyle w:val="1bodycopy10pt"/>
        <w:numPr>
          <w:ilvl w:val="0"/>
          <w:numId w:val="25"/>
        </w:numPr>
        <w:ind w:left="709" w:hanging="709"/>
        <w:rPr>
          <w:rFonts w:ascii="Corbel" w:hAnsi="Corbel"/>
          <w:sz w:val="23"/>
          <w:szCs w:val="23"/>
          <w:lang w:val="en-GB"/>
        </w:rPr>
      </w:pPr>
      <w:r w:rsidRPr="00AA2693">
        <w:rPr>
          <w:rFonts w:ascii="Corbel" w:hAnsi="Corbel"/>
          <w:sz w:val="23"/>
          <w:szCs w:val="23"/>
        </w:rPr>
        <w:t xml:space="preserve">Share information with the local authority and relevant health services as required; </w:t>
      </w:r>
    </w:p>
    <w:p w14:paraId="15FB9208" w14:textId="77777777" w:rsidR="009532E3" w:rsidRPr="00AA2693" w:rsidRDefault="009532E3" w:rsidP="00AE54F1">
      <w:pPr>
        <w:pStyle w:val="1bodycopy10pt"/>
        <w:numPr>
          <w:ilvl w:val="0"/>
          <w:numId w:val="25"/>
        </w:numPr>
        <w:ind w:left="993" w:hanging="993"/>
        <w:rPr>
          <w:rFonts w:ascii="Corbel" w:hAnsi="Corbel"/>
          <w:sz w:val="23"/>
          <w:szCs w:val="23"/>
          <w:lang w:val="en-GB"/>
        </w:rPr>
      </w:pPr>
      <w:r w:rsidRPr="00AA2693">
        <w:rPr>
          <w:rFonts w:ascii="Corbel" w:hAnsi="Corbel"/>
          <w:sz w:val="23"/>
          <w:szCs w:val="23"/>
        </w:rPr>
        <w:t>When a child has complex or long-term health issues, work with the LA, parents/carers and the relevant health services to decide how best to meet the child’s need (e.g. through individual support, arranging alternative provision or by them remaining at school, being supported at home and back into school after each absence).</w:t>
      </w:r>
    </w:p>
    <w:p w14:paraId="6F1E074F" w14:textId="77777777" w:rsidR="009532E3" w:rsidRPr="00AA2693" w:rsidRDefault="009532E3" w:rsidP="00AE54F1">
      <w:pPr>
        <w:pStyle w:val="1bodycopy10pt"/>
        <w:numPr>
          <w:ilvl w:val="0"/>
          <w:numId w:val="25"/>
        </w:numPr>
        <w:ind w:left="993" w:hanging="993"/>
        <w:rPr>
          <w:rFonts w:ascii="Corbel" w:hAnsi="Corbel"/>
          <w:sz w:val="23"/>
          <w:szCs w:val="23"/>
          <w:lang w:val="en-GB"/>
        </w:rPr>
      </w:pPr>
      <w:r w:rsidRPr="00AA2693">
        <w:rPr>
          <w:rFonts w:ascii="Corbel" w:hAnsi="Corbel"/>
          <w:sz w:val="23"/>
          <w:szCs w:val="23"/>
        </w:rPr>
        <w:t>Where possible, allow the child to take examinations at the same time as their peers, and work with the LA to support this.</w:t>
      </w:r>
    </w:p>
    <w:p w14:paraId="6E0B49B2" w14:textId="77777777" w:rsidR="009532E3" w:rsidRPr="00AA2693" w:rsidRDefault="009532E3" w:rsidP="00AE54F1">
      <w:pPr>
        <w:pStyle w:val="1bodycopy10pt"/>
        <w:numPr>
          <w:ilvl w:val="0"/>
          <w:numId w:val="25"/>
        </w:numPr>
        <w:ind w:left="993" w:hanging="993"/>
        <w:rPr>
          <w:rFonts w:ascii="Corbel" w:hAnsi="Corbel"/>
          <w:sz w:val="23"/>
          <w:szCs w:val="23"/>
          <w:lang w:val="en-GB"/>
        </w:rPr>
      </w:pPr>
      <w:r w:rsidRPr="00AA2693">
        <w:rPr>
          <w:rFonts w:ascii="Corbel" w:hAnsi="Corbel"/>
          <w:sz w:val="23"/>
          <w:szCs w:val="23"/>
        </w:rPr>
        <w:t>Help make sure that the provision offered to the pupil is as effective as possible and that the child can be reintegrated back into school successfully.</w:t>
      </w:r>
    </w:p>
    <w:p w14:paraId="4217365D" w14:textId="77777777" w:rsidR="009532E3" w:rsidRPr="00AA2693" w:rsidRDefault="009532E3" w:rsidP="00AE54F1">
      <w:pPr>
        <w:pStyle w:val="1bodycopy10pt"/>
        <w:ind w:left="993" w:hanging="993"/>
        <w:rPr>
          <w:rFonts w:ascii="Corbel" w:hAnsi="Corbel"/>
          <w:sz w:val="23"/>
          <w:szCs w:val="23"/>
          <w:lang w:val="en-GB"/>
        </w:rPr>
      </w:pPr>
    </w:p>
    <w:p w14:paraId="0F8D5BA4" w14:textId="77777777" w:rsidR="009532E3" w:rsidRPr="00AA2693" w:rsidRDefault="009532E3" w:rsidP="00AE54F1">
      <w:pPr>
        <w:pStyle w:val="1bodycopy10pt"/>
        <w:ind w:left="993" w:hanging="993"/>
        <w:rPr>
          <w:rFonts w:ascii="Corbel" w:hAnsi="Corbel"/>
          <w:sz w:val="23"/>
          <w:szCs w:val="23"/>
        </w:rPr>
      </w:pPr>
      <w:r w:rsidRPr="00AA2693">
        <w:rPr>
          <w:rFonts w:ascii="Corbel" w:hAnsi="Corbel"/>
          <w:sz w:val="23"/>
          <w:szCs w:val="23"/>
        </w:rPr>
        <w:t xml:space="preserve">When reintegration is anticipated, work with the local authority to: </w:t>
      </w:r>
    </w:p>
    <w:p w14:paraId="3D014B7D" w14:textId="77777777" w:rsidR="009532E3" w:rsidRPr="00AA2693" w:rsidRDefault="009532E3" w:rsidP="00AE54F1">
      <w:pPr>
        <w:pStyle w:val="1bodycopy10pt"/>
        <w:numPr>
          <w:ilvl w:val="0"/>
          <w:numId w:val="26"/>
        </w:numPr>
        <w:ind w:left="993" w:hanging="993"/>
        <w:rPr>
          <w:rFonts w:ascii="Corbel" w:hAnsi="Corbel"/>
          <w:sz w:val="23"/>
          <w:szCs w:val="23"/>
          <w:lang w:val="en-GB"/>
        </w:rPr>
      </w:pPr>
      <w:r w:rsidRPr="00AA2693">
        <w:rPr>
          <w:rFonts w:ascii="Corbel" w:hAnsi="Corbel"/>
          <w:sz w:val="23"/>
          <w:szCs w:val="23"/>
        </w:rPr>
        <w:t xml:space="preserve">Plan for consistent provision during and after the period of education outside the school, allowing the pupil to access the same curriculum and materials that they would have used in school as far as possible, including through digital resources; </w:t>
      </w:r>
    </w:p>
    <w:p w14:paraId="75B9DAFD" w14:textId="77777777" w:rsidR="009532E3" w:rsidRPr="00AA2693" w:rsidRDefault="009532E3" w:rsidP="00AE54F1">
      <w:pPr>
        <w:pStyle w:val="1bodycopy10pt"/>
        <w:numPr>
          <w:ilvl w:val="0"/>
          <w:numId w:val="26"/>
        </w:numPr>
        <w:ind w:left="993" w:hanging="993"/>
        <w:rPr>
          <w:rFonts w:ascii="Corbel" w:hAnsi="Corbel"/>
          <w:sz w:val="23"/>
          <w:szCs w:val="23"/>
          <w:lang w:val="en-GB"/>
        </w:rPr>
      </w:pPr>
      <w:r w:rsidRPr="00AA2693">
        <w:rPr>
          <w:rFonts w:ascii="Corbel" w:hAnsi="Corbel"/>
          <w:sz w:val="23"/>
          <w:szCs w:val="23"/>
        </w:rPr>
        <w:t xml:space="preserve">Enable the pupil to stay in touch with school life (e.g. through newsletters, emails, digital learning platforms, social media platforms, invitations to school events or internet links to lessons from their school) and, where appropriate, through educational visits; </w:t>
      </w:r>
    </w:p>
    <w:p w14:paraId="76132148" w14:textId="77777777" w:rsidR="009532E3" w:rsidRPr="00AA2693" w:rsidRDefault="009532E3" w:rsidP="00AE54F1">
      <w:pPr>
        <w:pStyle w:val="1bodycopy10pt"/>
        <w:numPr>
          <w:ilvl w:val="0"/>
          <w:numId w:val="26"/>
        </w:numPr>
        <w:ind w:left="993" w:hanging="993"/>
        <w:rPr>
          <w:rFonts w:ascii="Corbel" w:hAnsi="Corbel"/>
          <w:sz w:val="23"/>
          <w:szCs w:val="23"/>
          <w:lang w:val="en-GB"/>
        </w:rPr>
      </w:pPr>
      <w:r w:rsidRPr="00AA2693">
        <w:rPr>
          <w:rFonts w:ascii="Corbel" w:hAnsi="Corbel"/>
          <w:sz w:val="23"/>
          <w:szCs w:val="23"/>
        </w:rPr>
        <w:t xml:space="preserve">Create individually tailored reintegration plans for each child returning to school, which includes extra support to fill any gaps arising from the absence; </w:t>
      </w:r>
    </w:p>
    <w:p w14:paraId="56F0AD48" w14:textId="77777777" w:rsidR="009532E3" w:rsidRPr="00AA2693" w:rsidRDefault="009532E3" w:rsidP="00AE54F1">
      <w:pPr>
        <w:pStyle w:val="1bodycopy10pt"/>
        <w:numPr>
          <w:ilvl w:val="0"/>
          <w:numId w:val="26"/>
        </w:numPr>
        <w:ind w:left="993" w:hanging="993"/>
        <w:rPr>
          <w:rFonts w:ascii="Corbel" w:hAnsi="Corbel"/>
          <w:sz w:val="23"/>
          <w:szCs w:val="23"/>
          <w:lang w:val="en-GB"/>
        </w:rPr>
      </w:pPr>
      <w:r w:rsidRPr="00AA2693">
        <w:rPr>
          <w:rFonts w:ascii="Corbel" w:hAnsi="Corbel"/>
          <w:sz w:val="23"/>
          <w:szCs w:val="23"/>
        </w:rPr>
        <w:t>Consider whether any reasonable adjustments need to be made.</w:t>
      </w:r>
    </w:p>
    <w:p w14:paraId="6A34932C" w14:textId="77777777" w:rsidR="009532E3" w:rsidRPr="00AA2693" w:rsidRDefault="009532E3" w:rsidP="00AE54F1">
      <w:pPr>
        <w:pStyle w:val="1bodycopy10pt"/>
        <w:rPr>
          <w:rFonts w:ascii="Corbel" w:hAnsi="Corbel"/>
          <w:sz w:val="23"/>
          <w:szCs w:val="23"/>
          <w:lang w:val="en-GB"/>
        </w:rPr>
      </w:pPr>
    </w:p>
    <w:p w14:paraId="7DFEEE06" w14:textId="77777777" w:rsidR="009532E3" w:rsidRPr="00AA2693" w:rsidRDefault="009532E3" w:rsidP="00AE54F1">
      <w:pPr>
        <w:pStyle w:val="Subhead2"/>
        <w:ind w:left="709"/>
        <w:rPr>
          <w:rFonts w:ascii="Corbel" w:hAnsi="Corbel"/>
          <w:color w:val="auto"/>
          <w:sz w:val="23"/>
          <w:szCs w:val="23"/>
          <w:lang w:val="en-GB"/>
        </w:rPr>
      </w:pPr>
      <w:r w:rsidRPr="00AA2693">
        <w:rPr>
          <w:rFonts w:ascii="Corbel" w:hAnsi="Corbel"/>
          <w:color w:val="auto"/>
          <w:sz w:val="23"/>
          <w:szCs w:val="23"/>
          <w:lang w:val="en-GB"/>
        </w:rPr>
        <w:t>3.3</w:t>
      </w:r>
      <w:r w:rsidRPr="00AA2693">
        <w:rPr>
          <w:rFonts w:ascii="Corbel" w:hAnsi="Corbel"/>
          <w:color w:val="auto"/>
          <w:sz w:val="23"/>
          <w:szCs w:val="23"/>
          <w:lang w:val="en-GB"/>
        </w:rPr>
        <w:tab/>
        <w:t>The Governing Body and Headteacher are responsible for</w:t>
      </w:r>
    </w:p>
    <w:p w14:paraId="37FE63BA"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 xml:space="preserve">Ensuring arrangements for pupils who cannot attend school as a result of their medical needs are in place and are effectively implemented. </w:t>
      </w:r>
    </w:p>
    <w:p w14:paraId="3544A0AD"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 xml:space="preserve">Ensuring the termly review of the arrangements made for pupils who cannot attend school due to their medical needs. </w:t>
      </w:r>
    </w:p>
    <w:p w14:paraId="24D4D8FA"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 xml:space="preserve">Ensuring the roles and responsibilities of those involved in the arrangements to support the needs of pupils are clear and understood by all. </w:t>
      </w:r>
    </w:p>
    <w:p w14:paraId="1494B747"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 xml:space="preserve">Ensuring robust systems are in place for dealing with health emergencies and critical incidents, for both on- and off-site activities. </w:t>
      </w:r>
    </w:p>
    <w:p w14:paraId="2847EB12"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 xml:space="preserve">Ensuring staff with responsibility for supporting pupils with health needs are appropriately trained. </w:t>
      </w:r>
    </w:p>
    <w:p w14:paraId="6A11E7EE"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 xml:space="preserve">Appointing a named member of staff who is responsible for pupils with healthcare needs and liaises with parents, pupils, the LA, key workers and others involved in the pupil's care. </w:t>
      </w:r>
    </w:p>
    <w:p w14:paraId="4BFB7FDC"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 xml:space="preserve">Providing teachers who support pupils with health needs with suitable information relating to a pupil's health condition and the possible effect the condition and/or medication taken has on the pupil. </w:t>
      </w:r>
    </w:p>
    <w:p w14:paraId="0A64F211" w14:textId="77777777" w:rsidR="009532E3" w:rsidRPr="00AA2693" w:rsidRDefault="009532E3" w:rsidP="00AE54F1">
      <w:pPr>
        <w:pStyle w:val="1bodycopy10pt"/>
        <w:numPr>
          <w:ilvl w:val="0"/>
          <w:numId w:val="27"/>
        </w:numPr>
        <w:ind w:left="567" w:hanging="567"/>
        <w:rPr>
          <w:rFonts w:ascii="Corbel" w:hAnsi="Corbel"/>
          <w:sz w:val="23"/>
          <w:szCs w:val="23"/>
          <w:lang w:val="en-GB"/>
        </w:rPr>
      </w:pPr>
      <w:r w:rsidRPr="00AA2693">
        <w:rPr>
          <w:rFonts w:ascii="Corbel" w:hAnsi="Corbel"/>
          <w:sz w:val="23"/>
          <w:szCs w:val="23"/>
        </w:rPr>
        <w:t>Notifying the LA when a pupil is likely to be away from the school for a significant period of time due to their health needs.</w:t>
      </w:r>
    </w:p>
    <w:p w14:paraId="5DA7332A" w14:textId="77777777" w:rsidR="009532E3" w:rsidRPr="00AA2693" w:rsidRDefault="009532E3" w:rsidP="00AE54F1">
      <w:pPr>
        <w:pStyle w:val="4Bulletedcopyblue"/>
        <w:rPr>
          <w:rFonts w:ascii="Corbel" w:hAnsi="Corbel"/>
          <w:sz w:val="23"/>
          <w:szCs w:val="23"/>
          <w:lang w:val="en-GB"/>
        </w:rPr>
      </w:pPr>
    </w:p>
    <w:p w14:paraId="7262CCEA" w14:textId="77777777" w:rsidR="009532E3" w:rsidRPr="00AA2693" w:rsidRDefault="009532E3" w:rsidP="00AE54F1">
      <w:pPr>
        <w:pStyle w:val="Subhead2"/>
        <w:ind w:firstLine="720"/>
        <w:rPr>
          <w:rFonts w:ascii="Corbel" w:hAnsi="Corbel"/>
          <w:color w:val="auto"/>
          <w:sz w:val="23"/>
          <w:szCs w:val="23"/>
          <w:lang w:val="en-GB"/>
        </w:rPr>
      </w:pPr>
      <w:r w:rsidRPr="00AA2693">
        <w:rPr>
          <w:rFonts w:ascii="Corbel" w:hAnsi="Corbel"/>
          <w:color w:val="auto"/>
          <w:sz w:val="23"/>
          <w:szCs w:val="23"/>
          <w:lang w:val="en-GB"/>
        </w:rPr>
        <w:t>3.4</w:t>
      </w:r>
      <w:r w:rsidRPr="00AA2693">
        <w:rPr>
          <w:rFonts w:ascii="Corbel" w:hAnsi="Corbel"/>
          <w:color w:val="auto"/>
          <w:sz w:val="23"/>
          <w:szCs w:val="23"/>
          <w:lang w:val="en-GB"/>
        </w:rPr>
        <w:tab/>
        <w:t>The SENDCO is responsible for</w:t>
      </w:r>
    </w:p>
    <w:p w14:paraId="535C141C" w14:textId="77777777" w:rsidR="009532E3" w:rsidRPr="00AA2693" w:rsidRDefault="009532E3" w:rsidP="00AE54F1">
      <w:pPr>
        <w:pStyle w:val="4Bulletedcopyblue"/>
        <w:numPr>
          <w:ilvl w:val="0"/>
          <w:numId w:val="28"/>
        </w:numPr>
        <w:ind w:left="1134" w:hanging="1134"/>
        <w:rPr>
          <w:rFonts w:ascii="Corbel" w:hAnsi="Corbel"/>
          <w:sz w:val="23"/>
          <w:szCs w:val="23"/>
        </w:rPr>
      </w:pPr>
      <w:r w:rsidRPr="00AA2693">
        <w:rPr>
          <w:rFonts w:ascii="Corbel" w:hAnsi="Corbel"/>
          <w:sz w:val="23"/>
          <w:szCs w:val="23"/>
        </w:rPr>
        <w:t xml:space="preserve">Dealing with pupils who are unable to attend school because of medical needs. </w:t>
      </w:r>
    </w:p>
    <w:p w14:paraId="0E7C4D9E" w14:textId="77777777" w:rsidR="009532E3" w:rsidRPr="00AA2693" w:rsidRDefault="009532E3" w:rsidP="00AE54F1">
      <w:pPr>
        <w:pStyle w:val="4Bulletedcopyblue"/>
        <w:numPr>
          <w:ilvl w:val="0"/>
          <w:numId w:val="28"/>
        </w:numPr>
        <w:ind w:left="1134" w:hanging="1134"/>
        <w:rPr>
          <w:rFonts w:ascii="Corbel" w:hAnsi="Corbel"/>
          <w:sz w:val="23"/>
          <w:szCs w:val="23"/>
        </w:rPr>
      </w:pPr>
      <w:r w:rsidRPr="00AA2693">
        <w:rPr>
          <w:rFonts w:ascii="Corbel" w:hAnsi="Corbel"/>
          <w:sz w:val="23"/>
          <w:szCs w:val="23"/>
        </w:rPr>
        <w:t xml:space="preserve">Actively monitoring pupil progress and reintegration into school. </w:t>
      </w:r>
    </w:p>
    <w:p w14:paraId="51BA58E6" w14:textId="77777777" w:rsidR="009532E3" w:rsidRPr="00AA2693" w:rsidRDefault="009532E3" w:rsidP="00AE54F1">
      <w:pPr>
        <w:pStyle w:val="4Bulletedcopyblue"/>
        <w:numPr>
          <w:ilvl w:val="0"/>
          <w:numId w:val="28"/>
        </w:numPr>
        <w:ind w:left="1134" w:hanging="1134"/>
        <w:rPr>
          <w:rFonts w:ascii="Corbel" w:hAnsi="Corbel"/>
          <w:sz w:val="23"/>
          <w:szCs w:val="23"/>
        </w:rPr>
      </w:pPr>
      <w:r w:rsidRPr="00AA2693">
        <w:rPr>
          <w:rFonts w:ascii="Corbel" w:hAnsi="Corbel"/>
          <w:sz w:val="23"/>
          <w:szCs w:val="23"/>
        </w:rPr>
        <w:t xml:space="preserve">Supplying pupils' education providers with information about the child's capabilities, progress and outcomes. </w:t>
      </w:r>
    </w:p>
    <w:p w14:paraId="74F159BA" w14:textId="77777777" w:rsidR="009532E3" w:rsidRPr="00AA2693" w:rsidRDefault="009532E3" w:rsidP="00AE54F1">
      <w:pPr>
        <w:pStyle w:val="4Bulletedcopyblue"/>
        <w:numPr>
          <w:ilvl w:val="0"/>
          <w:numId w:val="28"/>
        </w:numPr>
        <w:ind w:left="1134" w:hanging="1134"/>
        <w:rPr>
          <w:rFonts w:ascii="Corbel" w:hAnsi="Corbel"/>
          <w:sz w:val="23"/>
          <w:szCs w:val="23"/>
        </w:rPr>
      </w:pPr>
      <w:r w:rsidRPr="00AA2693">
        <w:rPr>
          <w:rFonts w:ascii="Corbel" w:hAnsi="Corbel"/>
          <w:sz w:val="23"/>
          <w:szCs w:val="23"/>
        </w:rPr>
        <w:t xml:space="preserve">Liaising with the headteacher, education providers and parents to determine pupils' programmes of study whilst they are absent from school. </w:t>
      </w:r>
    </w:p>
    <w:p w14:paraId="6A0C1D2B" w14:textId="77777777" w:rsidR="009532E3" w:rsidRPr="00AA2693" w:rsidRDefault="009532E3" w:rsidP="00AE54F1">
      <w:pPr>
        <w:pStyle w:val="4Bulletedcopyblue"/>
        <w:numPr>
          <w:ilvl w:val="0"/>
          <w:numId w:val="28"/>
        </w:numPr>
        <w:ind w:left="1134" w:hanging="1134"/>
        <w:rPr>
          <w:rFonts w:ascii="Corbel" w:hAnsi="Corbel"/>
          <w:sz w:val="23"/>
          <w:szCs w:val="23"/>
        </w:rPr>
      </w:pPr>
      <w:r w:rsidRPr="00AA2693">
        <w:rPr>
          <w:rFonts w:ascii="Corbel" w:hAnsi="Corbel"/>
          <w:sz w:val="23"/>
          <w:szCs w:val="23"/>
        </w:rPr>
        <w:t>Where a school has a Family Support Worker, they will provide a link between pupils and their parents, and the LA.</w:t>
      </w:r>
    </w:p>
    <w:p w14:paraId="6DC7EA56" w14:textId="77777777" w:rsidR="009532E3" w:rsidRPr="00AA2693" w:rsidRDefault="009532E3" w:rsidP="00AE54F1">
      <w:pPr>
        <w:pStyle w:val="4Bulletedcopyblue"/>
        <w:rPr>
          <w:rFonts w:ascii="Corbel" w:hAnsi="Corbel"/>
          <w:sz w:val="23"/>
          <w:szCs w:val="23"/>
        </w:rPr>
      </w:pPr>
    </w:p>
    <w:p w14:paraId="2975DEC7" w14:textId="77777777" w:rsidR="009532E3" w:rsidRPr="00AA2693" w:rsidRDefault="009532E3" w:rsidP="00AE54F1">
      <w:pPr>
        <w:pStyle w:val="Subhead2"/>
        <w:ind w:firstLine="720"/>
        <w:rPr>
          <w:rFonts w:ascii="Corbel" w:hAnsi="Corbel"/>
          <w:color w:val="auto"/>
          <w:sz w:val="23"/>
          <w:szCs w:val="23"/>
          <w:lang w:val="en-GB"/>
        </w:rPr>
      </w:pPr>
      <w:r w:rsidRPr="00AA2693">
        <w:rPr>
          <w:rFonts w:ascii="Corbel" w:hAnsi="Corbel"/>
          <w:color w:val="auto"/>
          <w:sz w:val="23"/>
          <w:szCs w:val="23"/>
          <w:lang w:val="en-GB"/>
        </w:rPr>
        <w:t>3.5</w:t>
      </w:r>
      <w:r w:rsidRPr="00AA2693">
        <w:rPr>
          <w:rFonts w:ascii="Corbel" w:hAnsi="Corbel"/>
          <w:color w:val="auto"/>
          <w:sz w:val="23"/>
          <w:szCs w:val="23"/>
          <w:lang w:val="en-GB"/>
        </w:rPr>
        <w:tab/>
        <w:t>Teachers and Support Staff are responsible for</w:t>
      </w:r>
    </w:p>
    <w:p w14:paraId="29F043BF" w14:textId="77777777" w:rsidR="009532E3" w:rsidRPr="00AA2693" w:rsidRDefault="009532E3" w:rsidP="00AE54F1">
      <w:pPr>
        <w:pStyle w:val="4Bulletedcopyblue"/>
        <w:numPr>
          <w:ilvl w:val="0"/>
          <w:numId w:val="29"/>
        </w:numPr>
        <w:ind w:left="567" w:hanging="567"/>
        <w:rPr>
          <w:rFonts w:ascii="Corbel" w:hAnsi="Corbel"/>
          <w:sz w:val="23"/>
          <w:szCs w:val="23"/>
        </w:rPr>
      </w:pPr>
      <w:r w:rsidRPr="00AA2693">
        <w:rPr>
          <w:rFonts w:ascii="Corbel" w:hAnsi="Corbel"/>
          <w:sz w:val="23"/>
          <w:szCs w:val="23"/>
        </w:rPr>
        <w:t xml:space="preserve">Understanding confidentiality in respect of pupils' health needs. </w:t>
      </w:r>
    </w:p>
    <w:p w14:paraId="0163CCDC" w14:textId="77777777" w:rsidR="009532E3" w:rsidRPr="00AA2693" w:rsidRDefault="009532E3" w:rsidP="00AE54F1">
      <w:pPr>
        <w:pStyle w:val="4Bulletedcopyblue"/>
        <w:numPr>
          <w:ilvl w:val="0"/>
          <w:numId w:val="29"/>
        </w:numPr>
        <w:ind w:left="567" w:hanging="567"/>
        <w:rPr>
          <w:rFonts w:ascii="Corbel" w:hAnsi="Corbel"/>
          <w:sz w:val="23"/>
          <w:szCs w:val="23"/>
        </w:rPr>
      </w:pPr>
      <w:r w:rsidRPr="00AA2693">
        <w:rPr>
          <w:rFonts w:ascii="Corbel" w:hAnsi="Corbel"/>
          <w:sz w:val="23"/>
          <w:szCs w:val="23"/>
        </w:rPr>
        <w:t xml:space="preserve">Designing lessons and activities in a way that allows those with health needs to participate fully and ensuring pupils are not excluded from activities that they wish to take part in without a clear evidence-based reason. </w:t>
      </w:r>
    </w:p>
    <w:p w14:paraId="6CB6B88F" w14:textId="77777777" w:rsidR="009532E3" w:rsidRPr="00AA2693" w:rsidRDefault="009532E3" w:rsidP="00AE54F1">
      <w:pPr>
        <w:pStyle w:val="4Bulletedcopyblue"/>
        <w:numPr>
          <w:ilvl w:val="0"/>
          <w:numId w:val="29"/>
        </w:numPr>
        <w:ind w:left="567" w:hanging="567"/>
        <w:rPr>
          <w:rFonts w:ascii="Corbel" w:hAnsi="Corbel"/>
          <w:sz w:val="23"/>
          <w:szCs w:val="23"/>
        </w:rPr>
      </w:pPr>
      <w:r w:rsidRPr="00AA2693">
        <w:rPr>
          <w:rFonts w:ascii="Corbel" w:hAnsi="Corbel"/>
          <w:sz w:val="23"/>
          <w:szCs w:val="23"/>
        </w:rPr>
        <w:t xml:space="preserve">Understanding their role in supporting pupils with health needs and ensuring they attend the required training. </w:t>
      </w:r>
    </w:p>
    <w:p w14:paraId="38D33F56" w14:textId="77777777" w:rsidR="009532E3" w:rsidRPr="00AA2693" w:rsidRDefault="009532E3" w:rsidP="00AE54F1">
      <w:pPr>
        <w:pStyle w:val="4Bulletedcopyblue"/>
        <w:numPr>
          <w:ilvl w:val="0"/>
          <w:numId w:val="29"/>
        </w:numPr>
        <w:ind w:left="567" w:hanging="567"/>
        <w:rPr>
          <w:rFonts w:ascii="Corbel" w:hAnsi="Corbel"/>
          <w:sz w:val="23"/>
          <w:szCs w:val="23"/>
        </w:rPr>
      </w:pPr>
      <w:r w:rsidRPr="00AA2693">
        <w:rPr>
          <w:rFonts w:ascii="Corbel" w:hAnsi="Corbel"/>
          <w:sz w:val="23"/>
          <w:szCs w:val="23"/>
        </w:rPr>
        <w:t xml:space="preserve">Ensuring they are aware of the needs of their pupils through the appropriate and lawful sharing of the individual pupil's health needs. </w:t>
      </w:r>
    </w:p>
    <w:p w14:paraId="1B318F26" w14:textId="77777777" w:rsidR="009532E3" w:rsidRPr="00AA2693" w:rsidRDefault="009532E3" w:rsidP="00AE54F1">
      <w:pPr>
        <w:pStyle w:val="4Bulletedcopyblue"/>
        <w:numPr>
          <w:ilvl w:val="0"/>
          <w:numId w:val="29"/>
        </w:numPr>
        <w:ind w:left="567" w:hanging="567"/>
        <w:rPr>
          <w:rFonts w:ascii="Corbel" w:hAnsi="Corbel"/>
          <w:sz w:val="23"/>
          <w:szCs w:val="23"/>
        </w:rPr>
      </w:pPr>
      <w:r w:rsidRPr="00AA2693">
        <w:rPr>
          <w:rFonts w:ascii="Corbel" w:hAnsi="Corbel"/>
          <w:sz w:val="23"/>
          <w:szCs w:val="23"/>
        </w:rPr>
        <w:t>Ensuring they are aware of the signs, symptoms and triggers of common life-threatening medical conditions and know what to do in an emergency. Keeping parents / carers informed of how their child's health needs are affecting them whilst in the school.</w:t>
      </w:r>
    </w:p>
    <w:bookmarkEnd w:id="0"/>
    <w:p w14:paraId="574D7487" w14:textId="77777777" w:rsidR="00AE54F1" w:rsidRPr="00AA2693" w:rsidRDefault="00AE54F1" w:rsidP="00AE54F1">
      <w:pPr>
        <w:pStyle w:val="Heading1"/>
        <w:tabs>
          <w:tab w:val="center" w:pos="993"/>
        </w:tabs>
        <w:jc w:val="both"/>
        <w:rPr>
          <w:rFonts w:ascii="Corbel" w:hAnsi="Corbel"/>
          <w:sz w:val="23"/>
          <w:szCs w:val="23"/>
        </w:rPr>
      </w:pPr>
    </w:p>
    <w:p w14:paraId="517C4312" w14:textId="77777777" w:rsidR="009532E3" w:rsidRPr="00AA2693" w:rsidRDefault="009532E3" w:rsidP="00AE54F1">
      <w:pPr>
        <w:pStyle w:val="Heading1"/>
        <w:numPr>
          <w:ilvl w:val="0"/>
          <w:numId w:val="35"/>
        </w:numPr>
        <w:tabs>
          <w:tab w:val="center" w:pos="993"/>
        </w:tabs>
        <w:jc w:val="both"/>
        <w:rPr>
          <w:rFonts w:ascii="Corbel" w:hAnsi="Corbel"/>
          <w:b w:val="0"/>
          <w:color w:val="2F5496"/>
          <w:sz w:val="23"/>
          <w:szCs w:val="23"/>
        </w:rPr>
      </w:pPr>
      <w:r w:rsidRPr="00AA2693">
        <w:rPr>
          <w:rFonts w:ascii="Corbel" w:hAnsi="Corbel"/>
          <w:color w:val="2F5496"/>
          <w:sz w:val="23"/>
          <w:szCs w:val="23"/>
        </w:rPr>
        <w:t>Support for Pupils</w:t>
      </w:r>
    </w:p>
    <w:p w14:paraId="2725F630" w14:textId="77777777" w:rsidR="009532E3" w:rsidRPr="00AA2693" w:rsidRDefault="009532E3" w:rsidP="00AE54F1">
      <w:pPr>
        <w:pStyle w:val="1bodycopy10pt"/>
        <w:numPr>
          <w:ilvl w:val="0"/>
          <w:numId w:val="31"/>
        </w:numPr>
        <w:ind w:left="567" w:hanging="567"/>
        <w:rPr>
          <w:rFonts w:ascii="Corbel" w:hAnsi="Corbel"/>
          <w:sz w:val="23"/>
          <w:szCs w:val="23"/>
          <w:lang w:val="en-GB"/>
        </w:rPr>
      </w:pPr>
      <w:r w:rsidRPr="00AA2693">
        <w:rPr>
          <w:rFonts w:ascii="Corbel" w:hAnsi="Corbel"/>
          <w:sz w:val="23"/>
          <w:szCs w:val="23"/>
        </w:rPr>
        <w:t xml:space="preserve">Where a pupil has a complex or long-term health issue, the school will discuss the pupil's needs and how these may be best met with the LA, relevant medical professionals, parents and, where appropriate, the pupil. The LA expects the school to support pupils with health needs to attend fulltime education wherever possible, or for the school to make reasonable adjustments to pupils' programmes of study where medical evidence supports the need for those adjustments. </w:t>
      </w:r>
    </w:p>
    <w:p w14:paraId="76625172" w14:textId="77777777" w:rsidR="009532E3" w:rsidRPr="00AA2693" w:rsidRDefault="009532E3" w:rsidP="00AE54F1">
      <w:pPr>
        <w:pStyle w:val="1bodycopy10pt"/>
        <w:numPr>
          <w:ilvl w:val="0"/>
          <w:numId w:val="31"/>
        </w:numPr>
        <w:ind w:left="567" w:hanging="567"/>
        <w:rPr>
          <w:rFonts w:ascii="Corbel" w:hAnsi="Corbel"/>
          <w:sz w:val="23"/>
          <w:szCs w:val="23"/>
          <w:lang w:val="en-GB"/>
        </w:rPr>
      </w:pPr>
      <w:r w:rsidRPr="00AA2693">
        <w:rPr>
          <w:rFonts w:ascii="Corbel" w:hAnsi="Corbel"/>
          <w:sz w:val="23"/>
          <w:szCs w:val="23"/>
        </w:rPr>
        <w:t xml:space="preserve">The school will make reasonable adjustments under pupils' individual healthcare plans (IHCPs), in accordance with the Supporting Pupils with Medical Conditions Policy. </w:t>
      </w:r>
    </w:p>
    <w:p w14:paraId="34DB8397" w14:textId="77777777" w:rsidR="009532E3" w:rsidRPr="00AA2693" w:rsidRDefault="009532E3" w:rsidP="00AE54F1">
      <w:pPr>
        <w:pStyle w:val="1bodycopy10pt"/>
        <w:numPr>
          <w:ilvl w:val="0"/>
          <w:numId w:val="31"/>
        </w:numPr>
        <w:ind w:left="567" w:hanging="567"/>
        <w:rPr>
          <w:rFonts w:ascii="Corbel" w:hAnsi="Corbel"/>
          <w:sz w:val="23"/>
          <w:szCs w:val="23"/>
          <w:lang w:val="en-GB"/>
        </w:rPr>
      </w:pPr>
      <w:r w:rsidRPr="00AA2693">
        <w:rPr>
          <w:rFonts w:ascii="Corbel" w:hAnsi="Corbel"/>
          <w:sz w:val="23"/>
          <w:szCs w:val="23"/>
        </w:rPr>
        <w:t xml:space="preserve">Pupils admitted to hospital will receive education as determined appropriate by the medical professionals and hospital tuition team at the hospital concerned. </w:t>
      </w:r>
    </w:p>
    <w:p w14:paraId="64541763" w14:textId="77777777" w:rsidR="009532E3" w:rsidRPr="00AA2693" w:rsidRDefault="009532E3" w:rsidP="00AE54F1">
      <w:pPr>
        <w:pStyle w:val="1bodycopy10pt"/>
        <w:numPr>
          <w:ilvl w:val="0"/>
          <w:numId w:val="31"/>
        </w:numPr>
        <w:ind w:left="567" w:hanging="567"/>
        <w:rPr>
          <w:rFonts w:ascii="Corbel" w:hAnsi="Corbel"/>
          <w:sz w:val="23"/>
          <w:szCs w:val="23"/>
          <w:lang w:val="en-GB"/>
        </w:rPr>
      </w:pPr>
      <w:r w:rsidRPr="00AA2693">
        <w:rPr>
          <w:rFonts w:ascii="Corbel" w:hAnsi="Corbel"/>
          <w:sz w:val="23"/>
          <w:szCs w:val="23"/>
        </w:rPr>
        <w:t xml:space="preserve">During a period of absence, the school will work with the provider of the pupil's education to establish and maintain regular communication and effective outcomes. </w:t>
      </w:r>
    </w:p>
    <w:p w14:paraId="09122183" w14:textId="77777777" w:rsidR="009532E3" w:rsidRPr="00AA2693" w:rsidRDefault="009532E3" w:rsidP="00AE54F1">
      <w:pPr>
        <w:pStyle w:val="1bodycopy10pt"/>
        <w:numPr>
          <w:ilvl w:val="0"/>
          <w:numId w:val="31"/>
        </w:numPr>
        <w:ind w:left="567" w:hanging="567"/>
        <w:rPr>
          <w:rFonts w:ascii="Corbel" w:hAnsi="Corbel"/>
          <w:sz w:val="23"/>
          <w:szCs w:val="23"/>
          <w:lang w:val="en-GB"/>
        </w:rPr>
      </w:pPr>
      <w:r w:rsidRPr="00AA2693">
        <w:rPr>
          <w:rFonts w:ascii="Corbel" w:hAnsi="Corbel"/>
          <w:sz w:val="23"/>
          <w:szCs w:val="23"/>
        </w:rPr>
        <w:t xml:space="preserve">Whilst a pupil is away from school, the school will work with the LA to ensure the pupil can successfully remain in touch with their school using the following methods: School newsletters, Emails, Invitations to school events, cards or letters from peers and staff. </w:t>
      </w:r>
    </w:p>
    <w:p w14:paraId="179C4B53" w14:textId="77777777" w:rsidR="009532E3" w:rsidRPr="00AA2693" w:rsidRDefault="009532E3" w:rsidP="00AE54F1">
      <w:pPr>
        <w:pStyle w:val="1bodycopy10pt"/>
        <w:numPr>
          <w:ilvl w:val="0"/>
          <w:numId w:val="31"/>
        </w:numPr>
        <w:ind w:left="567" w:hanging="567"/>
        <w:rPr>
          <w:rFonts w:ascii="Corbel" w:hAnsi="Corbel"/>
          <w:sz w:val="23"/>
          <w:szCs w:val="23"/>
          <w:lang w:val="en-GB"/>
        </w:rPr>
      </w:pPr>
      <w:r w:rsidRPr="00AA2693">
        <w:rPr>
          <w:rFonts w:ascii="Corbel" w:hAnsi="Corbel"/>
          <w:sz w:val="23"/>
          <w:szCs w:val="23"/>
        </w:rPr>
        <w:t xml:space="preserve">Where appropriate, the school will provide the pupil's education provider with relevant information, curriculum materials and resources. </w:t>
      </w:r>
    </w:p>
    <w:p w14:paraId="6202737C" w14:textId="77777777" w:rsidR="009532E3" w:rsidRPr="00AA2693" w:rsidRDefault="009532E3" w:rsidP="00AE54F1">
      <w:pPr>
        <w:pStyle w:val="1bodycopy10pt"/>
        <w:numPr>
          <w:ilvl w:val="0"/>
          <w:numId w:val="31"/>
        </w:numPr>
        <w:ind w:left="567" w:hanging="567"/>
        <w:rPr>
          <w:rFonts w:ascii="Corbel" w:hAnsi="Corbel"/>
          <w:sz w:val="23"/>
          <w:szCs w:val="23"/>
          <w:lang w:val="en-GB"/>
        </w:rPr>
      </w:pPr>
      <w:r w:rsidRPr="00AA2693">
        <w:rPr>
          <w:rFonts w:ascii="Corbel" w:hAnsi="Corbel"/>
          <w:sz w:val="23"/>
          <w:szCs w:val="23"/>
        </w:rPr>
        <w:lastRenderedPageBreak/>
        <w:t xml:space="preserve">To help ensure a pupil with additional health needs is able to attend school following an extended period of absence, the following adaptations will be considered: </w:t>
      </w:r>
    </w:p>
    <w:p w14:paraId="13154F11" w14:textId="77777777" w:rsidR="009532E3" w:rsidRPr="00AA2693" w:rsidRDefault="009532E3" w:rsidP="00AE54F1">
      <w:pPr>
        <w:pStyle w:val="1bodycopy10pt"/>
        <w:numPr>
          <w:ilvl w:val="1"/>
          <w:numId w:val="31"/>
        </w:numPr>
        <w:ind w:left="567" w:hanging="567"/>
        <w:rPr>
          <w:rFonts w:ascii="Corbel" w:hAnsi="Corbel"/>
          <w:sz w:val="23"/>
          <w:szCs w:val="23"/>
          <w:lang w:val="en-GB"/>
        </w:rPr>
      </w:pPr>
      <w:r w:rsidRPr="00AA2693">
        <w:rPr>
          <w:rFonts w:ascii="Corbel" w:hAnsi="Corbel"/>
          <w:sz w:val="23"/>
          <w:szCs w:val="23"/>
        </w:rPr>
        <w:t xml:space="preserve">A personalised or part-time timetable, drafted in consultation with the named staff member; </w:t>
      </w:r>
    </w:p>
    <w:p w14:paraId="3386EBAF" w14:textId="77777777" w:rsidR="009532E3" w:rsidRPr="00AA2693" w:rsidRDefault="009532E3" w:rsidP="00AE54F1">
      <w:pPr>
        <w:pStyle w:val="1bodycopy10pt"/>
        <w:numPr>
          <w:ilvl w:val="1"/>
          <w:numId w:val="31"/>
        </w:numPr>
        <w:ind w:left="567" w:hanging="567"/>
        <w:rPr>
          <w:rFonts w:ascii="Corbel" w:hAnsi="Corbel"/>
          <w:sz w:val="23"/>
          <w:szCs w:val="23"/>
          <w:lang w:val="en-GB"/>
        </w:rPr>
      </w:pPr>
      <w:r w:rsidRPr="00AA2693">
        <w:rPr>
          <w:rFonts w:ascii="Corbel" w:hAnsi="Corbel"/>
          <w:sz w:val="23"/>
          <w:szCs w:val="23"/>
        </w:rPr>
        <w:t xml:space="preserve">Access to additional support in school; </w:t>
      </w:r>
    </w:p>
    <w:p w14:paraId="5A0C6E5E" w14:textId="77777777" w:rsidR="009532E3" w:rsidRPr="00AA2693" w:rsidRDefault="009532E3" w:rsidP="00AE54F1">
      <w:pPr>
        <w:pStyle w:val="1bodycopy10pt"/>
        <w:numPr>
          <w:ilvl w:val="1"/>
          <w:numId w:val="31"/>
        </w:numPr>
        <w:ind w:left="567" w:hanging="567"/>
        <w:rPr>
          <w:rFonts w:ascii="Corbel" w:hAnsi="Corbel"/>
          <w:sz w:val="23"/>
          <w:szCs w:val="23"/>
          <w:lang w:val="en-GB"/>
        </w:rPr>
      </w:pPr>
      <w:r w:rsidRPr="00AA2693">
        <w:rPr>
          <w:rFonts w:ascii="Corbel" w:hAnsi="Corbel"/>
          <w:sz w:val="23"/>
          <w:szCs w:val="23"/>
        </w:rPr>
        <w:t xml:space="preserve">Online access to the curriculum from home; </w:t>
      </w:r>
    </w:p>
    <w:p w14:paraId="29F2E52A" w14:textId="77777777" w:rsidR="009532E3" w:rsidRPr="00AA2693" w:rsidRDefault="009532E3" w:rsidP="00AE54F1">
      <w:pPr>
        <w:pStyle w:val="1bodycopy10pt"/>
        <w:numPr>
          <w:ilvl w:val="1"/>
          <w:numId w:val="31"/>
        </w:numPr>
        <w:ind w:left="567" w:hanging="567"/>
        <w:rPr>
          <w:rFonts w:ascii="Corbel" w:hAnsi="Corbel"/>
          <w:sz w:val="23"/>
          <w:szCs w:val="23"/>
          <w:lang w:val="en-GB"/>
        </w:rPr>
      </w:pPr>
      <w:r w:rsidRPr="00AA2693">
        <w:rPr>
          <w:rFonts w:ascii="Corbel" w:hAnsi="Corbel"/>
          <w:sz w:val="23"/>
          <w:szCs w:val="23"/>
        </w:rPr>
        <w:t xml:space="preserve">Movement of lessons to more accessible rooms; </w:t>
      </w:r>
    </w:p>
    <w:p w14:paraId="664E4E01" w14:textId="77777777" w:rsidR="009532E3" w:rsidRPr="00AA2693" w:rsidRDefault="009532E3" w:rsidP="00AE54F1">
      <w:pPr>
        <w:pStyle w:val="1bodycopy10pt"/>
        <w:numPr>
          <w:ilvl w:val="1"/>
          <w:numId w:val="31"/>
        </w:numPr>
        <w:ind w:left="567" w:hanging="567"/>
        <w:rPr>
          <w:rFonts w:ascii="Corbel" w:hAnsi="Corbel"/>
          <w:sz w:val="23"/>
          <w:szCs w:val="23"/>
          <w:lang w:val="en-GB"/>
        </w:rPr>
      </w:pPr>
      <w:r w:rsidRPr="00AA2693">
        <w:rPr>
          <w:rFonts w:ascii="Corbel" w:hAnsi="Corbel"/>
          <w:sz w:val="23"/>
          <w:szCs w:val="23"/>
        </w:rPr>
        <w:t xml:space="preserve">Places to rest at school; </w:t>
      </w:r>
    </w:p>
    <w:p w14:paraId="65135CB8" w14:textId="77777777" w:rsidR="009532E3" w:rsidRPr="00AA2693" w:rsidRDefault="009532E3" w:rsidP="00AE54F1">
      <w:pPr>
        <w:pStyle w:val="1bodycopy10pt"/>
        <w:numPr>
          <w:ilvl w:val="1"/>
          <w:numId w:val="31"/>
        </w:numPr>
        <w:ind w:left="567" w:hanging="567"/>
        <w:rPr>
          <w:rFonts w:ascii="Corbel" w:hAnsi="Corbel"/>
          <w:sz w:val="23"/>
          <w:szCs w:val="23"/>
          <w:lang w:val="en-GB"/>
        </w:rPr>
      </w:pPr>
      <w:r w:rsidRPr="00AA2693">
        <w:rPr>
          <w:rFonts w:ascii="Corbel" w:hAnsi="Corbel"/>
          <w:sz w:val="23"/>
          <w:szCs w:val="23"/>
        </w:rPr>
        <w:t>Special arrangements to manage anxiety or fatigue during statutory assessment periods.</w:t>
      </w:r>
    </w:p>
    <w:p w14:paraId="32D8EF50" w14:textId="77777777" w:rsidR="009532E3" w:rsidRPr="00AA2693" w:rsidRDefault="009532E3" w:rsidP="00AE54F1">
      <w:pPr>
        <w:ind w:left="720" w:hanging="720"/>
        <w:jc w:val="both"/>
        <w:rPr>
          <w:rFonts w:ascii="Corbel" w:hAnsi="Corbel"/>
          <w:sz w:val="23"/>
          <w:szCs w:val="23"/>
        </w:rPr>
      </w:pPr>
    </w:p>
    <w:p w14:paraId="47619C31" w14:textId="77777777" w:rsidR="009532E3" w:rsidRPr="00AA2693" w:rsidRDefault="009532E3" w:rsidP="00AE54F1">
      <w:pPr>
        <w:pStyle w:val="Heading1"/>
        <w:numPr>
          <w:ilvl w:val="0"/>
          <w:numId w:val="35"/>
        </w:numPr>
        <w:tabs>
          <w:tab w:val="center" w:pos="993"/>
        </w:tabs>
        <w:jc w:val="both"/>
        <w:rPr>
          <w:rFonts w:ascii="Corbel" w:hAnsi="Corbel"/>
          <w:b w:val="0"/>
          <w:color w:val="2F5496"/>
          <w:sz w:val="23"/>
          <w:szCs w:val="23"/>
        </w:rPr>
      </w:pPr>
      <w:r w:rsidRPr="00AA2693">
        <w:rPr>
          <w:rFonts w:ascii="Corbel" w:hAnsi="Corbel"/>
          <w:color w:val="2F5496"/>
          <w:sz w:val="23"/>
          <w:szCs w:val="23"/>
        </w:rPr>
        <w:t xml:space="preserve">Monitoring Arrangements </w:t>
      </w:r>
    </w:p>
    <w:p w14:paraId="06B1CC43" w14:textId="77777777" w:rsidR="009532E3" w:rsidRPr="00AA2693" w:rsidRDefault="009532E3" w:rsidP="00AE54F1">
      <w:pPr>
        <w:pStyle w:val="1bodycopy10pt"/>
        <w:rPr>
          <w:rFonts w:ascii="Corbel" w:hAnsi="Corbel"/>
          <w:sz w:val="23"/>
          <w:szCs w:val="23"/>
          <w:lang w:val="en-GB"/>
        </w:rPr>
      </w:pPr>
      <w:r w:rsidRPr="00AA2693">
        <w:rPr>
          <w:rFonts w:ascii="Corbel" w:hAnsi="Corbel"/>
          <w:sz w:val="23"/>
          <w:szCs w:val="23"/>
          <w:lang w:val="en-GB"/>
        </w:rPr>
        <w:t>This policy will be reviewed annually by the Chief Executive Officer of the CLIC Trust. At every review, it will be approved by the Board of Trustees.</w:t>
      </w:r>
    </w:p>
    <w:p w14:paraId="6DF5CC40" w14:textId="77777777" w:rsidR="009532E3" w:rsidRPr="00AE54F1" w:rsidRDefault="009532E3" w:rsidP="00AE54F1">
      <w:pPr>
        <w:pStyle w:val="1bodycopy10pt"/>
        <w:rPr>
          <w:rFonts w:ascii="Corbel" w:hAnsi="Corbel"/>
          <w:sz w:val="23"/>
          <w:szCs w:val="23"/>
          <w:lang w:val="en-GB"/>
        </w:rPr>
      </w:pPr>
      <w:r w:rsidRPr="00AA2693">
        <w:rPr>
          <w:rFonts w:ascii="Corbel" w:hAnsi="Corbel"/>
          <w:sz w:val="23"/>
          <w:szCs w:val="23"/>
        </w:rPr>
        <w:t>Any changes in the policy will be clearly communicated to all members of staff involved in supporting pupils with additional health needs, and to parents and pupils effected by the policy.</w:t>
      </w:r>
    </w:p>
    <w:p w14:paraId="09A9B002" w14:textId="77777777" w:rsidR="009532E3" w:rsidRPr="00AE54F1" w:rsidRDefault="009532E3" w:rsidP="00AE54F1">
      <w:pPr>
        <w:rPr>
          <w:rFonts w:ascii="Corbel" w:hAnsi="Corbel"/>
          <w:sz w:val="23"/>
          <w:szCs w:val="23"/>
        </w:rPr>
      </w:pPr>
    </w:p>
    <w:p w14:paraId="4DD200D6" w14:textId="77777777" w:rsidR="009532E3" w:rsidRPr="00AE54F1" w:rsidRDefault="009532E3" w:rsidP="00AE54F1">
      <w:pPr>
        <w:jc w:val="both"/>
        <w:rPr>
          <w:rFonts w:ascii="Corbel" w:hAnsi="Corbel"/>
          <w:sz w:val="23"/>
          <w:szCs w:val="23"/>
        </w:rPr>
      </w:pPr>
    </w:p>
    <w:p w14:paraId="0C76EFDB" w14:textId="77777777" w:rsidR="007A03B3" w:rsidRPr="00AE54F1" w:rsidRDefault="007A03B3" w:rsidP="00AE54F1">
      <w:pPr>
        <w:pStyle w:val="4Bulletedcopyblue"/>
        <w:rPr>
          <w:rFonts w:ascii="Corbel" w:hAnsi="Corbel"/>
          <w:sz w:val="23"/>
          <w:szCs w:val="23"/>
          <w:lang w:val="en-GB"/>
        </w:rPr>
      </w:pPr>
    </w:p>
    <w:sectPr w:rsidR="007A03B3" w:rsidRPr="00AE54F1" w:rsidSect="009532E3">
      <w:headerReference w:type="default" r:id="rId23"/>
      <w:footerReference w:type="even" r:id="rId24"/>
      <w:footerReference w:type="default" r:id="rId25"/>
      <w:pgSz w:w="11906" w:h="16838"/>
      <w:pgMar w:top="720" w:right="720" w:bottom="720" w:left="720" w:header="708" w:footer="47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CA26F" w14:textId="77777777" w:rsidR="001D7A2F" w:rsidRDefault="001D7A2F" w:rsidP="00626EDA">
      <w:r>
        <w:separator/>
      </w:r>
    </w:p>
  </w:endnote>
  <w:endnote w:type="continuationSeparator" w:id="0">
    <w:p w14:paraId="7E472219" w14:textId="77777777" w:rsidR="001D7A2F" w:rsidRDefault="001D7A2F"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EC75F" w14:textId="2B15F972" w:rsidR="009532E3" w:rsidRPr="00C85DDD" w:rsidRDefault="004362F9" w:rsidP="005B52ED">
    <w:pPr>
      <w:pStyle w:val="Footer"/>
      <w:rPr>
        <w:sz w:val="18"/>
        <w:szCs w:val="18"/>
      </w:rPr>
    </w:pPr>
    <w:r>
      <w:rPr>
        <w:noProof/>
      </w:rPr>
      <mc:AlternateContent>
        <mc:Choice Requires="wps">
          <w:drawing>
            <wp:anchor distT="0" distB="0" distL="114299" distR="114299" simplePos="0" relativeHeight="251657216" behindDoc="0" locked="0" layoutInCell="1" allowOverlap="1" wp14:anchorId="1456D861" wp14:editId="4F9F3DE2">
              <wp:simplePos x="0" y="0"/>
              <wp:positionH relativeFrom="character">
                <wp:posOffset>-71756</wp:posOffset>
              </wp:positionH>
              <wp:positionV relativeFrom="paragraph">
                <wp:posOffset>-27305</wp:posOffset>
              </wp:positionV>
              <wp:extent cx="0" cy="215900"/>
              <wp:effectExtent l="0" t="0" r="19050" b="12700"/>
              <wp:wrapNone/>
              <wp:docPr id="2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line">
                        <a:avLst/>
                      </a:prstGeom>
                      <a:noFill/>
                      <a:ln w="12700" cap="flat" cmpd="sng" algn="ctr">
                        <a:solidFill>
                          <a:srgbClr val="FF4874"/>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2AF7A903" id="Straight Connector 4" o:spid="_x0000_s1026" style="position:absolute;z-index:251657216;visibility:visible;mso-wrap-style:square;mso-width-percent:0;mso-height-percent:0;mso-wrap-distance-left:3.17497mm;mso-wrap-distance-top:0;mso-wrap-distance-right:3.17497mm;mso-wrap-distance-bottom:0;mso-position-horizontal:absolute;mso-position-horizontal-relative:char;mso-position-vertical:absolute;mso-position-vertical-relative:text;mso-width-percent:0;mso-height-percent:0;mso-width-relative:page;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" strokecolor="#ff4874" strokeweight="1pt">
              <v:stroke joinstyle="miter"/>
              <o:lock v:ext="edit" shapetype="f"/>
            </v:line>
          </w:pict>
        </mc:Fallback>
      </mc:AlternateContent>
    </w:r>
    <w:r w:rsidR="009532E3" w:rsidRPr="008923B4">
      <w:rPr>
        <w:sz w:val="18"/>
        <w:szCs w:val="18"/>
      </w:rPr>
      <w:fldChar w:fldCharType="begin"/>
    </w:r>
    <w:r w:rsidR="009532E3" w:rsidRPr="008923B4">
      <w:rPr>
        <w:sz w:val="18"/>
        <w:szCs w:val="18"/>
      </w:rPr>
      <w:instrText xml:space="preserve"> PAGE   \* MERGEFORMAT </w:instrText>
    </w:r>
    <w:r w:rsidR="009532E3" w:rsidRPr="008923B4">
      <w:rPr>
        <w:sz w:val="18"/>
        <w:szCs w:val="18"/>
      </w:rPr>
      <w:fldChar w:fldCharType="separate"/>
    </w:r>
    <w:r w:rsidR="009532E3">
      <w:rPr>
        <w:noProof/>
        <w:sz w:val="18"/>
        <w:szCs w:val="18"/>
      </w:rPr>
      <w:t>ii</w:t>
    </w:r>
    <w:r w:rsidR="009532E3" w:rsidRPr="008923B4">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75BA7" w14:textId="4095F830" w:rsidR="005B52ED" w:rsidRPr="00C85DDD" w:rsidRDefault="004362F9" w:rsidP="005B52ED">
    <w:pPr>
      <w:pStyle w:val="Footer"/>
      <w:rPr>
        <w:sz w:val="18"/>
        <w:szCs w:val="18"/>
      </w:rPr>
    </w:pPr>
    <w:r>
      <w:rPr>
        <w:noProof/>
      </w:rPr>
      <mc:AlternateContent>
        <mc:Choice Requires="wps">
          <w:drawing>
            <wp:anchor distT="0" distB="0" distL="114299" distR="114299" simplePos="0" relativeHeight="251658240" behindDoc="0" locked="0" layoutInCell="1" allowOverlap="1" wp14:anchorId="62B7B610" wp14:editId="52A5E02D">
              <wp:simplePos x="0" y="0"/>
              <wp:positionH relativeFrom="character">
                <wp:posOffset>-71756</wp:posOffset>
              </wp:positionH>
              <wp:positionV relativeFrom="paragraph">
                <wp:posOffset>-27305</wp:posOffset>
              </wp:positionV>
              <wp:extent cx="0" cy="215900"/>
              <wp:effectExtent l="0" t="0" r="19050" b="1270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5900"/>
                      </a:xfrm>
                      <a:prstGeom prst="line">
                        <a:avLst/>
                      </a:prstGeom>
                      <a:noFill/>
                      <a:ln w="12700" cap="flat" cmpd="sng" algn="ctr">
                        <a:solidFill>
                          <a:srgbClr val="FF4874"/>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BE26331" id="Straight Connector 2" o:spid="_x0000_s1026" style="position:absolute;z-index:251658240;visibility:visible;mso-wrap-style:square;mso-width-percent:0;mso-height-percent:0;mso-wrap-distance-left:3.17497mm;mso-wrap-distance-top:0;mso-wrap-distance-right:3.17497mm;mso-wrap-distance-bottom:0;mso-position-horizontal:absolute;mso-position-horizontal-relative:char;mso-position-vertical:absolute;mso-position-vertical-relative:text;mso-width-percent:0;mso-height-percent:0;mso-width-relative:page;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" strokecolor="#ff4874" strokeweight="1pt">
              <v:stroke joinstyle="miter"/>
              <o:lock v:ext="edit" shapetype="f"/>
            </v:line>
          </w:pict>
        </mc:Fallback>
      </mc:AlternateContent>
    </w:r>
    <w:r w:rsidR="005B52ED" w:rsidRPr="008923B4">
      <w:rPr>
        <w:sz w:val="18"/>
        <w:szCs w:val="18"/>
      </w:rPr>
      <w:fldChar w:fldCharType="begin"/>
    </w:r>
    <w:r w:rsidR="005B52ED" w:rsidRPr="008923B4">
      <w:rPr>
        <w:sz w:val="18"/>
        <w:szCs w:val="18"/>
      </w:rPr>
      <w:instrText xml:space="preserve"> PAGE   \* MERGEFORMAT </w:instrText>
    </w:r>
    <w:r w:rsidR="005B52ED" w:rsidRPr="008923B4">
      <w:rPr>
        <w:sz w:val="18"/>
        <w:szCs w:val="18"/>
      </w:rPr>
      <w:fldChar w:fldCharType="separate"/>
    </w:r>
    <w:r w:rsidR="005B52ED">
      <w:rPr>
        <w:noProof/>
        <w:sz w:val="18"/>
        <w:szCs w:val="18"/>
      </w:rPr>
      <w:t>2</w:t>
    </w:r>
    <w:r w:rsidR="005B52ED" w:rsidRPr="008923B4">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E7CD" w14:textId="77777777" w:rsidR="005B52ED" w:rsidRDefault="005B52ED" w:rsidP="009532E3">
    <w:pPr>
      <w:pStyle w:val="Footer"/>
      <w:pBdr>
        <w:top w:val="single" w:sz="4" w:space="1" w:color="D9D9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9532E3">
      <w:rPr>
        <w:color w:val="7F7F7F"/>
        <w:spacing w:val="60"/>
      </w:rPr>
      <w:t>Page</w:t>
    </w:r>
    <w:r w:rsidRPr="009532E3">
      <w:rPr>
        <w:color w:val="7F7F7F"/>
        <w:spacing w:val="60"/>
      </w:rPr>
      <w:tab/>
      <w:t>Trust Wide Policy</w:t>
    </w:r>
  </w:p>
  <w:p w14:paraId="6F3E98BC" w14:textId="77777777" w:rsidR="005B52ED" w:rsidRPr="00C85DDD" w:rsidRDefault="005B52ED" w:rsidP="005B52ED">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60C47" w14:textId="77777777" w:rsidR="001D7A2F" w:rsidRDefault="001D7A2F" w:rsidP="00626EDA">
      <w:r>
        <w:separator/>
      </w:r>
    </w:p>
  </w:footnote>
  <w:footnote w:type="continuationSeparator" w:id="0">
    <w:p w14:paraId="2722B379" w14:textId="77777777" w:rsidR="001D7A2F" w:rsidRDefault="001D7A2F"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899DB" w14:textId="77777777" w:rsidR="005B52ED" w:rsidRDefault="005B52ED" w:rsidP="005B52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9DC5D6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w14:anchorId="25F919A2" id="_x0000_i1027" type="#_x0000_t75" style="width:30pt;height:30pt" o:bullet="t">
        <v:imagedata r:id="rId2" o:title="Cross"/>
      </v:shape>
    </w:pict>
  </w:numPicBullet>
  <w:numPicBullet w:numPicBulletId="2">
    <w:pict>
      <v:shape w14:anchorId="60591911" id="_x0000_i1028" type="#_x0000_t75" style="width:209pt;height:332pt" o:bullet="t">
        <v:imagedata r:id="rId3" o:title="art1EF6"/>
      </v:shape>
    </w:pict>
  </w:numPicBullet>
  <w:numPicBullet w:numPicBulletId="3">
    <w:pict>
      <v:shape w14:anchorId="55238A60" id="_x0000_i1025" type="#_x0000_t75" style="width:209pt;height:332pt" o:bullet="t">
        <v:imagedata r:id="rId4" o:title="TK_LOGO_POINTER_RGB_bullet_blue"/>
      </v:shape>
    </w:pict>
  </w:numPicBullet>
  <w:numPicBullet w:numPicBulletId="4">
    <w:pict>
      <v:shape w14:anchorId="4F805F9D" id="_x0000_i1029" type="#_x0000_t75" style="width:566.5pt;height:904pt" o:bullet="t">
        <v:imagedata r:id="rId5" o:title="Blue Pointer-01-01"/>
      </v:shape>
    </w:pict>
  </w:numPicBullet>
  <w:abstractNum w:abstractNumId="0" w15:restartNumberingAfterBreak="0">
    <w:nsid w:val="007C3AA3"/>
    <w:multiLevelType w:val="hybridMultilevel"/>
    <w:tmpl w:val="77F0B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786273"/>
    <w:multiLevelType w:val="hybridMultilevel"/>
    <w:tmpl w:val="4A24A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1226783"/>
    <w:multiLevelType w:val="hybridMultilevel"/>
    <w:tmpl w:val="9F3E9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6A6BBB"/>
    <w:multiLevelType w:val="hybridMultilevel"/>
    <w:tmpl w:val="55229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8E468E"/>
    <w:multiLevelType w:val="hybridMultilevel"/>
    <w:tmpl w:val="D8F24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BB0BCE"/>
    <w:multiLevelType w:val="hybridMultilevel"/>
    <w:tmpl w:val="45040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C912D6"/>
    <w:multiLevelType w:val="hybridMultilevel"/>
    <w:tmpl w:val="79FC3D2C"/>
    <w:lvl w:ilvl="0" w:tplc="4FDC43C4">
      <w:start w:val="1"/>
      <w:numFmt w:val="bullet"/>
      <w:lvlText w:val=""/>
      <w:lvlPicBulletId w:val="3"/>
      <w:lvlJc w:val="left"/>
      <w:pPr>
        <w:ind w:left="34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1B42DD"/>
    <w:multiLevelType w:val="hybridMultilevel"/>
    <w:tmpl w:val="D0002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0B0CD7"/>
    <w:multiLevelType w:val="hybridMultilevel"/>
    <w:tmpl w:val="6F6AD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4F0671"/>
    <w:multiLevelType w:val="hybridMultilevel"/>
    <w:tmpl w:val="A91629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72638C"/>
    <w:multiLevelType w:val="hybridMultilevel"/>
    <w:tmpl w:val="89F2B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421FC9"/>
    <w:multiLevelType w:val="hybridMultilevel"/>
    <w:tmpl w:val="19508A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7684181"/>
    <w:multiLevelType w:val="hybridMultilevel"/>
    <w:tmpl w:val="63623128"/>
    <w:lvl w:ilvl="0" w:tplc="BB2E6EA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0D7498B"/>
    <w:multiLevelType w:val="hybridMultilevel"/>
    <w:tmpl w:val="4B3A5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0D0EED"/>
    <w:multiLevelType w:val="hybridMultilevel"/>
    <w:tmpl w:val="8B9EA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3436B1"/>
    <w:multiLevelType w:val="hybridMultilevel"/>
    <w:tmpl w:val="AC5CB3B6"/>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366061197">
    <w:abstractNumId w:val="23"/>
  </w:num>
  <w:num w:numId="2" w16cid:durableId="327297195">
    <w:abstractNumId w:val="3"/>
  </w:num>
  <w:num w:numId="3" w16cid:durableId="1940328954">
    <w:abstractNumId w:val="14"/>
  </w:num>
  <w:num w:numId="4" w16cid:durableId="1732850499">
    <w:abstractNumId w:val="25"/>
  </w:num>
  <w:num w:numId="5" w16cid:durableId="1378431046">
    <w:abstractNumId w:val="1"/>
  </w:num>
  <w:num w:numId="6" w16cid:durableId="940064311">
    <w:abstractNumId w:val="7"/>
  </w:num>
  <w:num w:numId="7" w16cid:durableId="2064402467">
    <w:abstractNumId w:val="2"/>
  </w:num>
  <w:num w:numId="8" w16cid:durableId="697049690">
    <w:abstractNumId w:val="5"/>
  </w:num>
  <w:num w:numId="9" w16cid:durableId="2102677002">
    <w:abstractNumId w:val="26"/>
  </w:num>
  <w:num w:numId="10" w16cid:durableId="689572917">
    <w:abstractNumId w:val="14"/>
  </w:num>
  <w:num w:numId="11" w16cid:durableId="130680469">
    <w:abstractNumId w:val="3"/>
  </w:num>
  <w:num w:numId="12" w16cid:durableId="566261089">
    <w:abstractNumId w:val="26"/>
  </w:num>
  <w:num w:numId="13" w16cid:durableId="1357582129">
    <w:abstractNumId w:val="23"/>
  </w:num>
  <w:num w:numId="14" w16cid:durableId="16464029">
    <w:abstractNumId w:val="25"/>
  </w:num>
  <w:num w:numId="15" w16cid:durableId="823159141">
    <w:abstractNumId w:val="2"/>
  </w:num>
  <w:num w:numId="16" w16cid:durableId="400954666">
    <w:abstractNumId w:val="5"/>
  </w:num>
  <w:num w:numId="17" w16cid:durableId="276330187">
    <w:abstractNumId w:val="25"/>
  </w:num>
  <w:num w:numId="18" w16cid:durableId="783814632">
    <w:abstractNumId w:val="13"/>
  </w:num>
  <w:num w:numId="19" w16cid:durableId="1476294889">
    <w:abstractNumId w:val="20"/>
  </w:num>
  <w:num w:numId="20" w16cid:durableId="1620916785">
    <w:abstractNumId w:val="12"/>
  </w:num>
  <w:num w:numId="21" w16cid:durableId="846139708">
    <w:abstractNumId w:val="22"/>
  </w:num>
  <w:num w:numId="22" w16cid:durableId="1632055327">
    <w:abstractNumId w:val="9"/>
  </w:num>
  <w:num w:numId="23" w16cid:durableId="1258903148">
    <w:abstractNumId w:val="17"/>
  </w:num>
  <w:num w:numId="24" w16cid:durableId="1184442155">
    <w:abstractNumId w:val="8"/>
  </w:num>
  <w:num w:numId="25" w16cid:durableId="1723553148">
    <w:abstractNumId w:val="24"/>
  </w:num>
  <w:num w:numId="26" w16cid:durableId="1213544508">
    <w:abstractNumId w:val="0"/>
  </w:num>
  <w:num w:numId="27" w16cid:durableId="312612340">
    <w:abstractNumId w:val="15"/>
  </w:num>
  <w:num w:numId="28" w16cid:durableId="1745104418">
    <w:abstractNumId w:val="11"/>
  </w:num>
  <w:num w:numId="29" w16cid:durableId="211499846">
    <w:abstractNumId w:val="18"/>
  </w:num>
  <w:num w:numId="30" w16cid:durableId="847523232">
    <w:abstractNumId w:val="19"/>
  </w:num>
  <w:num w:numId="31" w16cid:durableId="492306994">
    <w:abstractNumId w:val="6"/>
  </w:num>
  <w:num w:numId="32" w16cid:durableId="1567839738">
    <w:abstractNumId w:val="10"/>
  </w:num>
  <w:num w:numId="33" w16cid:durableId="387187161">
    <w:abstractNumId w:val="4"/>
  </w:num>
  <w:num w:numId="34" w16cid:durableId="2126342616">
    <w:abstractNumId w:val="16"/>
  </w:num>
  <w:num w:numId="35" w16cid:durableId="1367637418">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82050"/>
    <w:rsid w:val="00095FCE"/>
    <w:rsid w:val="000A569F"/>
    <w:rsid w:val="000B2CE7"/>
    <w:rsid w:val="000B77E5"/>
    <w:rsid w:val="000D6968"/>
    <w:rsid w:val="000E1802"/>
    <w:rsid w:val="000F5932"/>
    <w:rsid w:val="001201E4"/>
    <w:rsid w:val="001235FA"/>
    <w:rsid w:val="001357C9"/>
    <w:rsid w:val="0015249F"/>
    <w:rsid w:val="001566F2"/>
    <w:rsid w:val="0017045F"/>
    <w:rsid w:val="001714F0"/>
    <w:rsid w:val="001978C4"/>
    <w:rsid w:val="001B2301"/>
    <w:rsid w:val="001D7A2F"/>
    <w:rsid w:val="001E3CA3"/>
    <w:rsid w:val="001F2B16"/>
    <w:rsid w:val="00207D8B"/>
    <w:rsid w:val="00235450"/>
    <w:rsid w:val="00260183"/>
    <w:rsid w:val="00275D5E"/>
    <w:rsid w:val="00286B39"/>
    <w:rsid w:val="002E16E7"/>
    <w:rsid w:val="002E3705"/>
    <w:rsid w:val="002E5D89"/>
    <w:rsid w:val="002F3455"/>
    <w:rsid w:val="002F4E11"/>
    <w:rsid w:val="00302B5D"/>
    <w:rsid w:val="003365A2"/>
    <w:rsid w:val="00372F45"/>
    <w:rsid w:val="00375061"/>
    <w:rsid w:val="00377808"/>
    <w:rsid w:val="00377FFC"/>
    <w:rsid w:val="003B2EB4"/>
    <w:rsid w:val="003C1D02"/>
    <w:rsid w:val="003D29AC"/>
    <w:rsid w:val="003D4E0B"/>
    <w:rsid w:val="003F2BD9"/>
    <w:rsid w:val="003F6230"/>
    <w:rsid w:val="00411BE9"/>
    <w:rsid w:val="00426869"/>
    <w:rsid w:val="00430916"/>
    <w:rsid w:val="004362F9"/>
    <w:rsid w:val="0046077F"/>
    <w:rsid w:val="00465755"/>
    <w:rsid w:val="004750A7"/>
    <w:rsid w:val="00492175"/>
    <w:rsid w:val="004944EE"/>
    <w:rsid w:val="004B05BB"/>
    <w:rsid w:val="004B21F1"/>
    <w:rsid w:val="004B3C9A"/>
    <w:rsid w:val="004F463D"/>
    <w:rsid w:val="00510ED3"/>
    <w:rsid w:val="00512916"/>
    <w:rsid w:val="00531C8C"/>
    <w:rsid w:val="00543D26"/>
    <w:rsid w:val="00564CD3"/>
    <w:rsid w:val="00573834"/>
    <w:rsid w:val="00584A10"/>
    <w:rsid w:val="00590890"/>
    <w:rsid w:val="00597ED1"/>
    <w:rsid w:val="005B1D35"/>
    <w:rsid w:val="005B3CA6"/>
    <w:rsid w:val="005B4650"/>
    <w:rsid w:val="005B52ED"/>
    <w:rsid w:val="005B7ADF"/>
    <w:rsid w:val="005C0202"/>
    <w:rsid w:val="00600B79"/>
    <w:rsid w:val="0062626B"/>
    <w:rsid w:val="00626EDA"/>
    <w:rsid w:val="00671FE5"/>
    <w:rsid w:val="00680CD2"/>
    <w:rsid w:val="006F569D"/>
    <w:rsid w:val="006F7E8A"/>
    <w:rsid w:val="007070A1"/>
    <w:rsid w:val="00715DD1"/>
    <w:rsid w:val="007239F8"/>
    <w:rsid w:val="0072620F"/>
    <w:rsid w:val="00735B7D"/>
    <w:rsid w:val="00740AC8"/>
    <w:rsid w:val="0077761C"/>
    <w:rsid w:val="00785BEE"/>
    <w:rsid w:val="007912DB"/>
    <w:rsid w:val="007A03B3"/>
    <w:rsid w:val="007A7E05"/>
    <w:rsid w:val="007B31CF"/>
    <w:rsid w:val="007C5AC9"/>
    <w:rsid w:val="007D268D"/>
    <w:rsid w:val="007E217D"/>
    <w:rsid w:val="007E6128"/>
    <w:rsid w:val="007F179E"/>
    <w:rsid w:val="007F2F4C"/>
    <w:rsid w:val="007F788B"/>
    <w:rsid w:val="00805A94"/>
    <w:rsid w:val="0080784C"/>
    <w:rsid w:val="008116A6"/>
    <w:rsid w:val="00837FCD"/>
    <w:rsid w:val="008472C3"/>
    <w:rsid w:val="00866E39"/>
    <w:rsid w:val="00874C73"/>
    <w:rsid w:val="00877394"/>
    <w:rsid w:val="00882C7F"/>
    <w:rsid w:val="00887DB6"/>
    <w:rsid w:val="008941E7"/>
    <w:rsid w:val="008C1253"/>
    <w:rsid w:val="008E62AC"/>
    <w:rsid w:val="008F2ECD"/>
    <w:rsid w:val="008F5904"/>
    <w:rsid w:val="008F744A"/>
    <w:rsid w:val="0091071D"/>
    <w:rsid w:val="009122BB"/>
    <w:rsid w:val="009532E3"/>
    <w:rsid w:val="00984743"/>
    <w:rsid w:val="0099114F"/>
    <w:rsid w:val="009A267F"/>
    <w:rsid w:val="009A448F"/>
    <w:rsid w:val="009B1F2D"/>
    <w:rsid w:val="009D1474"/>
    <w:rsid w:val="009E331F"/>
    <w:rsid w:val="009E7BD0"/>
    <w:rsid w:val="009F66A8"/>
    <w:rsid w:val="00A466EE"/>
    <w:rsid w:val="00A477BB"/>
    <w:rsid w:val="00A62B49"/>
    <w:rsid w:val="00A6786F"/>
    <w:rsid w:val="00A80AA7"/>
    <w:rsid w:val="00A91D2D"/>
    <w:rsid w:val="00AA2693"/>
    <w:rsid w:val="00AA6E73"/>
    <w:rsid w:val="00AD3666"/>
    <w:rsid w:val="00AE54F1"/>
    <w:rsid w:val="00AF07AB"/>
    <w:rsid w:val="00B4263C"/>
    <w:rsid w:val="00B52710"/>
    <w:rsid w:val="00B5559F"/>
    <w:rsid w:val="00B613DC"/>
    <w:rsid w:val="00B6679E"/>
    <w:rsid w:val="00B66F6B"/>
    <w:rsid w:val="00B81BD0"/>
    <w:rsid w:val="00B846C2"/>
    <w:rsid w:val="00B95F60"/>
    <w:rsid w:val="00BE3E54"/>
    <w:rsid w:val="00C16E54"/>
    <w:rsid w:val="00C31397"/>
    <w:rsid w:val="00C4589F"/>
    <w:rsid w:val="00C4731F"/>
    <w:rsid w:val="00C51C6A"/>
    <w:rsid w:val="00C8314B"/>
    <w:rsid w:val="00C9101C"/>
    <w:rsid w:val="00C91F46"/>
    <w:rsid w:val="00CC51B6"/>
    <w:rsid w:val="00CC563E"/>
    <w:rsid w:val="00CD23C4"/>
    <w:rsid w:val="00CD2BC6"/>
    <w:rsid w:val="00CE5BBF"/>
    <w:rsid w:val="00CF553F"/>
    <w:rsid w:val="00D11C7E"/>
    <w:rsid w:val="00D508B4"/>
    <w:rsid w:val="00D86752"/>
    <w:rsid w:val="00D95FA0"/>
    <w:rsid w:val="00DA43DE"/>
    <w:rsid w:val="00DA5725"/>
    <w:rsid w:val="00DA7F11"/>
    <w:rsid w:val="00DB2970"/>
    <w:rsid w:val="00DC28D6"/>
    <w:rsid w:val="00DC4C0F"/>
    <w:rsid w:val="00DC5FAC"/>
    <w:rsid w:val="00DF1C97"/>
    <w:rsid w:val="00DF66B4"/>
    <w:rsid w:val="00E00085"/>
    <w:rsid w:val="00E24FDF"/>
    <w:rsid w:val="00E3210F"/>
    <w:rsid w:val="00E36879"/>
    <w:rsid w:val="00E606E8"/>
    <w:rsid w:val="00E647DF"/>
    <w:rsid w:val="00E763E4"/>
    <w:rsid w:val="00E82606"/>
    <w:rsid w:val="00E9136B"/>
    <w:rsid w:val="00EC6653"/>
    <w:rsid w:val="00EF22F0"/>
    <w:rsid w:val="00EF631F"/>
    <w:rsid w:val="00F02A4E"/>
    <w:rsid w:val="00F06022"/>
    <w:rsid w:val="00F139E0"/>
    <w:rsid w:val="00F519DC"/>
    <w:rsid w:val="00F82220"/>
    <w:rsid w:val="00F84228"/>
    <w:rsid w:val="00F9563C"/>
    <w:rsid w:val="00F97695"/>
    <w:rsid w:val="00FA4EC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0EEEB"/>
  <w15:chartTrackingRefBased/>
  <w15:docId w15:val="{BEFD3B90-611D-46DF-985B-DDFC8D81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5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character" w:styleId="UnresolvedMention">
    <w:name w:val="Unresolved Mention"/>
    <w:uiPriority w:val="99"/>
    <w:semiHidden/>
    <w:unhideWhenUsed/>
    <w:rsid w:val="00DB2970"/>
    <w:rPr>
      <w:color w:val="605E5C"/>
      <w:shd w:val="clear" w:color="auto" w:fill="E1DFDD"/>
    </w:rPr>
  </w:style>
  <w:style w:type="paragraph" w:styleId="NoSpacing">
    <w:name w:val="No Spacing"/>
    <w:link w:val="NoSpacingChar"/>
    <w:uiPriority w:val="1"/>
    <w:qFormat/>
    <w:rsid w:val="0077761C"/>
    <w:rPr>
      <w:rFonts w:ascii="Calibri" w:eastAsia="MS Mincho" w:hAnsi="Calibri" w:cs="Arial"/>
      <w:sz w:val="22"/>
      <w:szCs w:val="22"/>
      <w:lang w:val="en-US" w:eastAsia="ja-JP"/>
    </w:rPr>
  </w:style>
  <w:style w:type="character" w:customStyle="1" w:styleId="NoSpacingChar">
    <w:name w:val="No Spacing Char"/>
    <w:link w:val="NoSpacing"/>
    <w:uiPriority w:val="1"/>
    <w:rsid w:val="0077761C"/>
    <w:rPr>
      <w:rFonts w:ascii="Calibri" w:eastAsia="MS Mincho" w:hAnsi="Calibri" w:cs="Arial"/>
      <w:sz w:val="22"/>
      <w:szCs w:val="22"/>
      <w:lang w:val="en-US" w:eastAsia="ja-JP"/>
    </w:rPr>
  </w:style>
  <w:style w:type="paragraph" w:customStyle="1" w:styleId="Documenttitle">
    <w:name w:val="Document title"/>
    <w:basedOn w:val="Normal"/>
    <w:link w:val="DocumenttitleChar"/>
    <w:qFormat/>
    <w:rsid w:val="009532E3"/>
    <w:pPr>
      <w:spacing w:after="200" w:line="276" w:lineRule="auto"/>
    </w:pPr>
    <w:rPr>
      <w:rFonts w:ascii="Calibri" w:eastAsia="Calibri" w:hAnsi="Calibri" w:cs="Calibri"/>
      <w:b/>
      <w:color w:val="1381BE"/>
      <w:sz w:val="72"/>
      <w:szCs w:val="72"/>
      <w:lang w:val="en-GB"/>
    </w:rPr>
  </w:style>
  <w:style w:type="character" w:customStyle="1" w:styleId="DocumenttitleChar">
    <w:name w:val="Document title Char"/>
    <w:link w:val="Documenttitle"/>
    <w:rsid w:val="009532E3"/>
    <w:rPr>
      <w:rFonts w:ascii="Calibri" w:eastAsia="Calibri" w:hAnsi="Calibri" w:cs="Calibri"/>
      <w:b/>
      <w:color w:val="1381BE"/>
      <w:sz w:val="72"/>
      <w:szCs w:val="72"/>
      <w:lang w:eastAsia="en-US"/>
    </w:rPr>
  </w:style>
  <w:style w:type="paragraph" w:styleId="Header">
    <w:name w:val="header"/>
    <w:basedOn w:val="Normal"/>
    <w:link w:val="HeaderChar"/>
    <w:unhideWhenUsed/>
    <w:rsid w:val="009532E3"/>
    <w:pPr>
      <w:tabs>
        <w:tab w:val="center" w:pos="4513"/>
        <w:tab w:val="right" w:pos="9026"/>
      </w:tabs>
      <w:spacing w:after="0"/>
    </w:pPr>
    <w:rPr>
      <w:rFonts w:ascii="Calibri" w:eastAsia="Calibri" w:hAnsi="Calibri" w:cs="Calibri"/>
      <w:color w:val="2F3033"/>
      <w:sz w:val="22"/>
      <w:szCs w:val="22"/>
      <w:lang w:val="en-GB"/>
    </w:rPr>
  </w:style>
  <w:style w:type="character" w:customStyle="1" w:styleId="HeaderChar">
    <w:name w:val="Header Char"/>
    <w:link w:val="Header"/>
    <w:rsid w:val="009532E3"/>
    <w:rPr>
      <w:rFonts w:ascii="Calibri" w:eastAsia="Calibri" w:hAnsi="Calibri" w:cs="Calibri"/>
      <w:color w:val="2F303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file:///C:/Users/Jo%20Ashcroft/Downloads/Section_19_policy_September_2021.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file:///C:/Users/Jo/Downloads/Section_19_policy_September_2021%20(1).pdf" TargetMode="Externa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s://www.gov.uk/government/publications/education-for-children-with-health-needs-who-cannot-attend-schoo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gov.uk/government/publications/alternative-provision" TargetMode="External"/><Relationship Id="rId20" Type="http://schemas.openxmlformats.org/officeDocument/2006/relationships/hyperlink" Target="https://www.manchesterhospitalschool.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legislation.gov.uk/uksi/2006/1751/content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tameside.gov.uk/getmedia/07937f90-0a15-4c94-ac89-262cd7d8edf2/Children-with-Medical-Needs-Protocol-Mar-2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1996/56/section/19" TargetMode="External"/><Relationship Id="rId22" Type="http://schemas.openxmlformats.org/officeDocument/2006/relationships/hyperlink" Target="https://view.officeapps.live.com/op/view.aspx?src=https%3A%2F%2Fwww.tameside.gov.uk%2FTamesideMBC%2Fmedia%2Feducation%2FLA-Medical-Policy-2021.docx&amp;wdOrigin=BROWSELINK"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94497E4A8A6943A4C509AA65DC684E" ma:contentTypeVersion="13" ma:contentTypeDescription="Create a new document." ma:contentTypeScope="" ma:versionID="1004ddac4ba2857e2da0a3e1c903fe9f">
  <xsd:schema xmlns:xsd="http://www.w3.org/2001/XMLSchema" xmlns:xs="http://www.w3.org/2001/XMLSchema" xmlns:p="http://schemas.microsoft.com/office/2006/metadata/properties" xmlns:ns2="69264c28-cd56-494e-9776-b0be3519aefd" xmlns:ns3="e2b20d15-d49a-42e4-991d-08c5818b9b91" targetNamespace="http://schemas.microsoft.com/office/2006/metadata/properties" ma:root="true" ma:fieldsID="aa24f9fec0abd68316b36ed4d05d42a9" ns2:_="" ns3:_="">
    <xsd:import namespace="69264c28-cd56-494e-9776-b0be3519aefd"/>
    <xsd:import namespace="e2b20d15-d49a-42e4-991d-08c5818b9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64c28-cd56-494e-9776-b0be3519ae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1f0362b-4d63-46cd-a974-7de53dad2b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20d15-d49a-42e4-991d-08c5818b9b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0b92ee-1627-43e5-8aac-5411ad7ad4f7}" ma:internalName="TaxCatchAll" ma:showField="CatchAllData" ma:web="e2b20d15-d49a-42e4-991d-08c5818b9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264c28-cd56-494e-9776-b0be3519aefd">
      <Terms xmlns="http://schemas.microsoft.com/office/infopath/2007/PartnerControls"/>
    </lcf76f155ced4ddcb4097134ff3c332f>
    <TaxCatchAll xmlns="e2b20d15-d49a-42e4-991d-08c5818b9b91" xsi:nil="true"/>
  </documentManagement>
</p:properties>
</file>

<file path=customXml/itemProps1.xml><?xml version="1.0" encoding="utf-8"?>
<ds:datastoreItem xmlns:ds="http://schemas.openxmlformats.org/officeDocument/2006/customXml" ds:itemID="{40C080D0-1F60-49C7-BFBF-4042E01986C3}"/>
</file>

<file path=customXml/itemProps2.xml><?xml version="1.0" encoding="utf-8"?>
<ds:datastoreItem xmlns:ds="http://schemas.openxmlformats.org/officeDocument/2006/customXml" ds:itemID="{08042612-FA95-457E-A66C-16151622491E}">
  <ds:schemaRefs>
    <ds:schemaRef ds:uri="http://schemas.openxmlformats.org/officeDocument/2006/bibliography"/>
  </ds:schemaRefs>
</ds:datastoreItem>
</file>

<file path=customXml/itemProps3.xml><?xml version="1.0" encoding="utf-8"?>
<ds:datastoreItem xmlns:ds="http://schemas.openxmlformats.org/officeDocument/2006/customXml" ds:itemID="{EB56CAB6-2BC3-4803-8024-691985095410}">
  <ds:schemaRefs>
    <ds:schemaRef ds:uri="http://schemas.microsoft.com/sharepoint/v3/contenttype/forms"/>
  </ds:schemaRefs>
</ds:datastoreItem>
</file>

<file path=customXml/itemProps4.xml><?xml version="1.0" encoding="utf-8"?>
<ds:datastoreItem xmlns:ds="http://schemas.openxmlformats.org/officeDocument/2006/customXml" ds:itemID="{6AFD2BBA-CF18-4267-8F66-368A591A366A}">
  <ds:schemaRefs>
    <ds:schemaRef ds:uri="http://schemas.microsoft.com/office/2006/metadata/properties"/>
    <ds:schemaRef ds:uri="http://schemas.microsoft.com/office/infopath/2007/PartnerControls"/>
    <ds:schemaRef ds:uri="8b7df80d-3721-4c81-aa72-8ae93506e48f"/>
    <ds:schemaRef ds:uri="7f256714-6c6e-4cf5-95ff-ab9c3dc6849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2137</Words>
  <Characters>12182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14291</CharactersWithSpaces>
  <SharedDoc>false</SharedDoc>
  <HLinks>
    <vt:vector size="54" baseType="variant">
      <vt:variant>
        <vt:i4>7274596</vt:i4>
      </vt:variant>
      <vt:variant>
        <vt:i4>24</vt:i4>
      </vt:variant>
      <vt:variant>
        <vt:i4>0</vt:i4>
      </vt:variant>
      <vt:variant>
        <vt:i4>5</vt:i4>
      </vt:variant>
      <vt:variant>
        <vt:lpwstr>https://view.officeapps.live.com/op/view.aspx?src=https%3A%2F%2Fwww.tameside.gov.uk%2FTamesideMBC%2Fmedia%2Feducation%2FLA-Medical-Policy-2021.docx&amp;wdOrigin=BROWSELINK</vt:lpwstr>
      </vt:variant>
      <vt:variant>
        <vt:lpwstr/>
      </vt:variant>
      <vt:variant>
        <vt:i4>5308491</vt:i4>
      </vt:variant>
      <vt:variant>
        <vt:i4>21</vt:i4>
      </vt:variant>
      <vt:variant>
        <vt:i4>0</vt:i4>
      </vt:variant>
      <vt:variant>
        <vt:i4>5</vt:i4>
      </vt:variant>
      <vt:variant>
        <vt:lpwstr>C:\Users\Jo\Downloads\Section_19_policy_September_2021 (1).pdf</vt:lpwstr>
      </vt:variant>
      <vt:variant>
        <vt:lpwstr/>
      </vt:variant>
      <vt:variant>
        <vt:i4>6815854</vt:i4>
      </vt:variant>
      <vt:variant>
        <vt:i4>18</vt:i4>
      </vt:variant>
      <vt:variant>
        <vt:i4>0</vt:i4>
      </vt:variant>
      <vt:variant>
        <vt:i4>5</vt:i4>
      </vt:variant>
      <vt:variant>
        <vt:lpwstr>https://www.manchesterhospitalschool.co.uk/</vt:lpwstr>
      </vt:variant>
      <vt:variant>
        <vt:lpwstr/>
      </vt:variant>
      <vt:variant>
        <vt:i4>1704009</vt:i4>
      </vt:variant>
      <vt:variant>
        <vt:i4>15</vt:i4>
      </vt:variant>
      <vt:variant>
        <vt:i4>0</vt:i4>
      </vt:variant>
      <vt:variant>
        <vt:i4>5</vt:i4>
      </vt:variant>
      <vt:variant>
        <vt:lpwstr>https://www.tameside.gov.uk/getmedia/07937f90-0a15-4c94-ac89-262cd7d8edf2/Children-with-Medical-Needs-Protocol-Mar-25.pdf</vt:lpwstr>
      </vt:variant>
      <vt:variant>
        <vt:lpwstr/>
      </vt:variant>
      <vt:variant>
        <vt:i4>5177365</vt:i4>
      </vt:variant>
      <vt:variant>
        <vt:i4>12</vt:i4>
      </vt:variant>
      <vt:variant>
        <vt:i4>0</vt:i4>
      </vt:variant>
      <vt:variant>
        <vt:i4>5</vt:i4>
      </vt:variant>
      <vt:variant>
        <vt:lpwstr>C:\Users\Jo Ashcroft\Downloads\Section_19_policy_September_2021.pdf</vt:lpwstr>
      </vt:variant>
      <vt:variant>
        <vt:lpwstr/>
      </vt:variant>
      <vt:variant>
        <vt:i4>917574</vt:i4>
      </vt:variant>
      <vt:variant>
        <vt:i4>9</vt:i4>
      </vt:variant>
      <vt:variant>
        <vt:i4>0</vt:i4>
      </vt:variant>
      <vt:variant>
        <vt:i4>5</vt:i4>
      </vt:variant>
      <vt:variant>
        <vt:lpwstr>https://www.gov.uk/government/publications/education-for-children-with-health-needs-who-cannot-attend-school</vt:lpwstr>
      </vt:variant>
      <vt:variant>
        <vt:lpwstr/>
      </vt:variant>
      <vt:variant>
        <vt:i4>4456476</vt:i4>
      </vt:variant>
      <vt:variant>
        <vt:i4>6</vt:i4>
      </vt:variant>
      <vt:variant>
        <vt:i4>0</vt:i4>
      </vt:variant>
      <vt:variant>
        <vt:i4>5</vt:i4>
      </vt:variant>
      <vt:variant>
        <vt:lpwstr>https://www.gov.uk/government/publications/alternative-provision</vt:lpwstr>
      </vt:variant>
      <vt:variant>
        <vt:lpwstr/>
      </vt:variant>
      <vt:variant>
        <vt:i4>3473440</vt:i4>
      </vt:variant>
      <vt:variant>
        <vt:i4>3</vt:i4>
      </vt:variant>
      <vt:variant>
        <vt:i4>0</vt:i4>
      </vt:variant>
      <vt:variant>
        <vt:i4>5</vt:i4>
      </vt:variant>
      <vt:variant>
        <vt:lpwstr>https://www.legislation.gov.uk/uksi/2006/1751/contents</vt:lpwstr>
      </vt:variant>
      <vt:variant>
        <vt:lpwstr/>
      </vt:variant>
      <vt:variant>
        <vt:i4>2097276</vt:i4>
      </vt:variant>
      <vt:variant>
        <vt:i4>0</vt:i4>
      </vt:variant>
      <vt:variant>
        <vt:i4>0</vt:i4>
      </vt:variant>
      <vt:variant>
        <vt:i4>5</vt:i4>
      </vt:variant>
      <vt:variant>
        <vt:lpwstr>http://www.legislation.gov.uk/ukpga/1996/56/section/19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Jo Ashcroft</cp:lastModifiedBy>
  <cp:revision>2</cp:revision>
  <cp:lastPrinted>2018-10-02T14:43:00Z</cp:lastPrinted>
  <dcterms:created xsi:type="dcterms:W3CDTF">2026-06-09T22:31:00Z</dcterms:created>
  <dcterms:modified xsi:type="dcterms:W3CDTF">2026-06-09T22:31:00Z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0x0101009B94497E4A8A6943A4C509AA65DC684E</vt:lpwstr>
  </property>
</Properties>
</file>